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83D68" w:rsidRDefault="00783C79" w:rsidP="002B49AF">
      <w:pPr>
        <w:spacing w:before="144" w:after="288"/>
        <w:rPr>
          <w:rFonts w:ascii="Arial Narrow" w:hAnsi="Arial Narrow" w:cs="Arial"/>
        </w:rPr>
      </w:pPr>
      <w:r>
        <w:rPr>
          <w:rFonts w:ascii="Arial Narrow" w:hAnsi="Arial Narrow" w:cs="Arial"/>
          <w:noProof/>
          <w:lang w:eastAsia="cs-CZ"/>
        </w:rPr>
        <w:drawing>
          <wp:anchor distT="0" distB="0" distL="114300" distR="114300" simplePos="0" relativeHeight="251658240" behindDoc="1" locked="0" layoutInCell="1" allowOverlap="1">
            <wp:simplePos x="0" y="0"/>
            <wp:positionH relativeFrom="column">
              <wp:posOffset>4759325</wp:posOffset>
            </wp:positionH>
            <wp:positionV relativeFrom="paragraph">
              <wp:posOffset>32385</wp:posOffset>
            </wp:positionV>
            <wp:extent cx="962660" cy="700405"/>
            <wp:effectExtent l="19050" t="0" r="8890" b="0"/>
            <wp:wrapNone/>
            <wp:docPr id="3" name="obrázek 2" descr="LOGO VO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OSTAL"/>
                    <pic:cNvPicPr>
                      <a:picLocks noChangeAspect="1" noChangeArrowheads="1"/>
                    </pic:cNvPicPr>
                  </pic:nvPicPr>
                  <pic:blipFill>
                    <a:blip r:embed="rId8" cstate="print"/>
                    <a:srcRect/>
                    <a:stretch>
                      <a:fillRect/>
                    </a:stretch>
                  </pic:blipFill>
                  <pic:spPr bwMode="auto">
                    <a:xfrm>
                      <a:off x="0" y="0"/>
                      <a:ext cx="962660" cy="700405"/>
                    </a:xfrm>
                    <a:prstGeom prst="rect">
                      <a:avLst/>
                    </a:prstGeom>
                    <a:noFill/>
                    <a:ln w="9525">
                      <a:noFill/>
                      <a:miter lim="800000"/>
                      <a:headEnd/>
                      <a:tailEnd/>
                    </a:ln>
                  </pic:spPr>
                </pic:pic>
              </a:graphicData>
            </a:graphic>
          </wp:anchor>
        </w:drawing>
      </w:r>
    </w:p>
    <w:p w:rsidR="00783C79" w:rsidRDefault="00783C79" w:rsidP="002B49AF">
      <w:pPr>
        <w:spacing w:before="144" w:after="288"/>
        <w:rPr>
          <w:rFonts w:ascii="Arial Narrow" w:hAnsi="Arial Narrow" w:cs="Arial"/>
        </w:rPr>
      </w:pPr>
    </w:p>
    <w:p w:rsidR="00783C79" w:rsidRDefault="00783C79" w:rsidP="002B49AF">
      <w:pPr>
        <w:spacing w:before="144" w:after="288"/>
        <w:rPr>
          <w:rFonts w:ascii="Arial Narrow" w:hAnsi="Arial Narrow" w:cs="Arial"/>
        </w:rPr>
      </w:pPr>
    </w:p>
    <w:p w:rsidR="00297BFB" w:rsidRPr="00F546FE" w:rsidRDefault="00297BFB" w:rsidP="002B49AF">
      <w:pPr>
        <w:tabs>
          <w:tab w:val="left" w:pos="1888"/>
        </w:tabs>
        <w:spacing w:before="144" w:after="288"/>
        <w:jc w:val="center"/>
        <w:rPr>
          <w:rFonts w:ascii="Arial" w:hAnsi="Arial" w:cs="Arial"/>
          <w:b/>
          <w:sz w:val="40"/>
          <w:szCs w:val="40"/>
        </w:rPr>
      </w:pPr>
      <w:r w:rsidRPr="00F546FE">
        <w:rPr>
          <w:rFonts w:ascii="Arial" w:hAnsi="Arial" w:cs="Arial"/>
          <w:b/>
          <w:sz w:val="40"/>
          <w:szCs w:val="40"/>
        </w:rPr>
        <w:t>LOKALITA „ ZA POLIKLINIKOU“</w:t>
      </w:r>
      <w:r w:rsidR="004D380E">
        <w:rPr>
          <w:rFonts w:ascii="Arial" w:hAnsi="Arial" w:cs="Arial"/>
          <w:b/>
          <w:sz w:val="40"/>
          <w:szCs w:val="40"/>
        </w:rPr>
        <w:t xml:space="preserve"> </w:t>
      </w:r>
    </w:p>
    <w:p w:rsidR="00297BFB" w:rsidRDefault="00297BFB" w:rsidP="002B49AF">
      <w:pPr>
        <w:tabs>
          <w:tab w:val="left" w:pos="1888"/>
        </w:tabs>
        <w:spacing w:before="144" w:after="288"/>
        <w:jc w:val="center"/>
        <w:rPr>
          <w:rFonts w:ascii="Arial" w:hAnsi="Arial" w:cs="Arial"/>
          <w:b/>
          <w:sz w:val="40"/>
          <w:szCs w:val="40"/>
        </w:rPr>
      </w:pPr>
      <w:r w:rsidRPr="00F546FE">
        <w:rPr>
          <w:rFonts w:ascii="Arial" w:hAnsi="Arial" w:cs="Arial"/>
          <w:b/>
          <w:sz w:val="40"/>
          <w:szCs w:val="40"/>
        </w:rPr>
        <w:t>Komunikace a technická infrastruktura</w:t>
      </w:r>
      <w:r w:rsidR="00DE56B0">
        <w:rPr>
          <w:rFonts w:ascii="Arial" w:hAnsi="Arial" w:cs="Arial"/>
          <w:b/>
          <w:sz w:val="40"/>
          <w:szCs w:val="40"/>
        </w:rPr>
        <w:t xml:space="preserve"> </w:t>
      </w:r>
    </w:p>
    <w:p w:rsidR="00716A07" w:rsidRPr="00F546FE" w:rsidRDefault="00716A07" w:rsidP="002B49AF">
      <w:pPr>
        <w:tabs>
          <w:tab w:val="left" w:pos="1888"/>
        </w:tabs>
        <w:spacing w:before="144" w:after="288"/>
        <w:jc w:val="center"/>
        <w:rPr>
          <w:rFonts w:ascii="Arial" w:hAnsi="Arial" w:cs="Arial"/>
          <w:b/>
          <w:sz w:val="40"/>
          <w:szCs w:val="40"/>
        </w:rPr>
      </w:pPr>
    </w:p>
    <w:p w:rsidR="00783C79" w:rsidRPr="00297BFB" w:rsidRDefault="00783C79" w:rsidP="002B49AF">
      <w:pPr>
        <w:spacing w:before="144" w:after="288"/>
        <w:jc w:val="center"/>
        <w:rPr>
          <w:rFonts w:ascii="Arial" w:hAnsi="Arial" w:cs="Arial"/>
          <w:sz w:val="40"/>
          <w:szCs w:val="40"/>
        </w:rPr>
      </w:pPr>
    </w:p>
    <w:p w:rsidR="00783C79" w:rsidRPr="00297BFB" w:rsidRDefault="00297BFB" w:rsidP="002B49AF">
      <w:pPr>
        <w:spacing w:before="144" w:after="288"/>
        <w:jc w:val="center"/>
        <w:rPr>
          <w:rFonts w:ascii="Arial Black" w:hAnsi="Arial Black" w:cs="Arial"/>
          <w:b/>
          <w:sz w:val="56"/>
          <w:szCs w:val="56"/>
        </w:rPr>
      </w:pPr>
      <w:r w:rsidRPr="00297BFB">
        <w:rPr>
          <w:rFonts w:ascii="Arial Black" w:hAnsi="Arial Black" w:cs="Arial"/>
          <w:b/>
          <w:sz w:val="56"/>
          <w:szCs w:val="56"/>
        </w:rPr>
        <w:t>SO.05</w:t>
      </w:r>
    </w:p>
    <w:p w:rsidR="00297BFB" w:rsidRPr="00297BFB" w:rsidRDefault="00297BFB" w:rsidP="002B49AF">
      <w:pPr>
        <w:spacing w:before="144" w:after="288"/>
        <w:jc w:val="center"/>
        <w:rPr>
          <w:rFonts w:ascii="Arial Black" w:hAnsi="Arial Black" w:cs="Arial"/>
          <w:b/>
          <w:sz w:val="56"/>
          <w:szCs w:val="56"/>
        </w:rPr>
      </w:pPr>
      <w:r w:rsidRPr="00297BFB">
        <w:rPr>
          <w:rFonts w:ascii="Arial Black" w:hAnsi="Arial Black" w:cs="Arial"/>
          <w:b/>
          <w:sz w:val="56"/>
          <w:szCs w:val="56"/>
        </w:rPr>
        <w:t>SADOVÉ ÚPRAVY</w:t>
      </w:r>
    </w:p>
    <w:p w:rsidR="00297BFB" w:rsidRDefault="00297BFB" w:rsidP="002B49AF">
      <w:pPr>
        <w:spacing w:before="144" w:after="288"/>
        <w:jc w:val="center"/>
        <w:rPr>
          <w:rFonts w:ascii="Arial" w:hAnsi="Arial" w:cs="Arial"/>
          <w:sz w:val="56"/>
          <w:szCs w:val="56"/>
        </w:rPr>
      </w:pPr>
    </w:p>
    <w:p w:rsidR="00297BFB" w:rsidRPr="00297BFB" w:rsidRDefault="00297BFB" w:rsidP="002B49AF">
      <w:pPr>
        <w:spacing w:before="144" w:after="288"/>
        <w:jc w:val="center"/>
        <w:rPr>
          <w:rFonts w:ascii="Arial" w:hAnsi="Arial" w:cs="Arial"/>
          <w:sz w:val="56"/>
          <w:szCs w:val="56"/>
        </w:rPr>
      </w:pPr>
    </w:p>
    <w:p w:rsidR="00783C79" w:rsidRPr="00297BFB" w:rsidRDefault="00783C79" w:rsidP="002B49AF">
      <w:pPr>
        <w:spacing w:before="144" w:after="288"/>
        <w:jc w:val="center"/>
        <w:rPr>
          <w:rFonts w:ascii="Arial" w:hAnsi="Arial" w:cs="Arial"/>
          <w:i/>
          <w:sz w:val="44"/>
          <w:szCs w:val="44"/>
        </w:rPr>
      </w:pPr>
      <w:r w:rsidRPr="00297BFB">
        <w:rPr>
          <w:rFonts w:ascii="Arial" w:hAnsi="Arial" w:cs="Arial"/>
          <w:i/>
          <w:sz w:val="44"/>
          <w:szCs w:val="44"/>
        </w:rPr>
        <w:t>TECHNICKÁ ZPRÁVA</w:t>
      </w:r>
    </w:p>
    <w:p w:rsidR="00783C79" w:rsidRPr="00297BFB" w:rsidRDefault="00783C79" w:rsidP="002B49AF">
      <w:pPr>
        <w:spacing w:before="144" w:after="288"/>
        <w:rPr>
          <w:rFonts w:ascii="Arial Narrow" w:hAnsi="Arial Narrow" w:cs="Arial"/>
          <w:sz w:val="56"/>
          <w:szCs w:val="56"/>
        </w:rPr>
      </w:pPr>
    </w:p>
    <w:p w:rsidR="00C74B7F" w:rsidRDefault="00C74B7F" w:rsidP="002B49AF">
      <w:pPr>
        <w:tabs>
          <w:tab w:val="left" w:pos="8364"/>
        </w:tabs>
        <w:spacing w:before="144" w:after="288"/>
        <w:jc w:val="center"/>
        <w:rPr>
          <w:rFonts w:ascii="Arial Narrow" w:hAnsi="Arial Narrow" w:cs="Arial"/>
        </w:rPr>
      </w:pPr>
    </w:p>
    <w:p w:rsidR="00F83D68" w:rsidRDefault="00C76916" w:rsidP="002B49AF">
      <w:pPr>
        <w:tabs>
          <w:tab w:val="left" w:pos="5529"/>
          <w:tab w:val="left" w:pos="6379"/>
        </w:tabs>
        <w:spacing w:before="144" w:after="288"/>
        <w:jc w:val="center"/>
        <w:rPr>
          <w:rFonts w:ascii="Arial Narrow" w:hAnsi="Arial Narrow" w:cs="Arial"/>
        </w:rPr>
      </w:pPr>
      <w:r>
        <w:rPr>
          <w:rFonts w:ascii="Arial Narrow" w:hAnsi="Arial Narrow" w:cs="Arial"/>
        </w:rPr>
        <w:t xml:space="preserve">                                                                               </w:t>
      </w:r>
      <w:proofErr w:type="spellStart"/>
      <w:r w:rsidR="00F83D68" w:rsidRPr="005411F2">
        <w:rPr>
          <w:rFonts w:ascii="Arial Narrow" w:hAnsi="Arial Narrow" w:cs="Arial"/>
        </w:rPr>
        <w:t>paré</w:t>
      </w:r>
      <w:proofErr w:type="spellEnd"/>
      <w:r w:rsidR="00F83D68" w:rsidRPr="005411F2">
        <w:rPr>
          <w:rFonts w:ascii="Arial Narrow" w:hAnsi="Arial Narrow" w:cs="Arial"/>
        </w:rPr>
        <w:t xml:space="preserve"> č.:</w:t>
      </w:r>
    </w:p>
    <w:p w:rsidR="00297BFB" w:rsidRDefault="00297BFB" w:rsidP="002B49AF">
      <w:pPr>
        <w:tabs>
          <w:tab w:val="left" w:pos="5529"/>
          <w:tab w:val="left" w:pos="6379"/>
        </w:tabs>
        <w:spacing w:before="144" w:after="288"/>
        <w:jc w:val="center"/>
        <w:rPr>
          <w:rFonts w:ascii="Arial Narrow" w:hAnsi="Arial Narrow" w:cs="Arial"/>
        </w:rPr>
      </w:pPr>
    </w:p>
    <w:p w:rsidR="00297BFB" w:rsidRDefault="00297BFB" w:rsidP="002B49AF">
      <w:pPr>
        <w:tabs>
          <w:tab w:val="left" w:pos="5529"/>
          <w:tab w:val="left" w:pos="6379"/>
        </w:tabs>
        <w:spacing w:before="144" w:after="288"/>
        <w:jc w:val="center"/>
        <w:rPr>
          <w:rFonts w:ascii="Arial Narrow" w:hAnsi="Arial Narrow" w:cs="Arial"/>
        </w:rPr>
      </w:pPr>
    </w:p>
    <w:p w:rsidR="00297BFB" w:rsidRDefault="00297BFB" w:rsidP="002B49AF">
      <w:pPr>
        <w:tabs>
          <w:tab w:val="left" w:pos="5529"/>
          <w:tab w:val="left" w:pos="6379"/>
        </w:tabs>
        <w:spacing w:before="144" w:after="288"/>
        <w:jc w:val="center"/>
        <w:rPr>
          <w:rFonts w:ascii="Arial Narrow" w:hAnsi="Arial Narrow" w:cs="Arial"/>
        </w:rPr>
      </w:pPr>
    </w:p>
    <w:p w:rsidR="00842513" w:rsidRPr="005556F4" w:rsidRDefault="00842513" w:rsidP="003353AB">
      <w:pPr>
        <w:pStyle w:val="bodytext"/>
        <w:spacing w:beforeLines="120" w:after="288"/>
        <w:ind w:left="2694" w:hanging="2694"/>
        <w:rPr>
          <w:rFonts w:ascii="Arial" w:hAnsi="Arial" w:cs="Arial"/>
          <w:sz w:val="24"/>
          <w:szCs w:val="24"/>
          <w:u w:val="single"/>
        </w:rPr>
      </w:pPr>
      <w:r w:rsidRPr="005556F4">
        <w:rPr>
          <w:rFonts w:ascii="Arial" w:hAnsi="Arial"/>
          <w:b/>
          <w:sz w:val="24"/>
          <w:szCs w:val="24"/>
          <w:u w:val="single"/>
        </w:rPr>
        <w:lastRenderedPageBreak/>
        <w:t>IDENTIFIKAČNÍ ÚDAJE</w:t>
      </w:r>
    </w:p>
    <w:p w:rsidR="00842513" w:rsidRPr="009A4B95" w:rsidRDefault="00842513" w:rsidP="003353AB">
      <w:pPr>
        <w:pStyle w:val="bodytext"/>
        <w:spacing w:beforeLines="120" w:after="288"/>
        <w:ind w:left="2693" w:hanging="2693"/>
        <w:rPr>
          <w:rFonts w:ascii="Arial" w:hAnsi="Arial" w:cs="Arial"/>
          <w:sz w:val="24"/>
          <w:szCs w:val="24"/>
          <w:u w:val="single"/>
        </w:rPr>
      </w:pPr>
      <w:r w:rsidRPr="009A4B95">
        <w:rPr>
          <w:rFonts w:ascii="Arial" w:hAnsi="Arial" w:cs="Arial"/>
          <w:sz w:val="24"/>
          <w:szCs w:val="24"/>
          <w:u w:val="single"/>
        </w:rPr>
        <w:t>Údaje o stavbě</w:t>
      </w:r>
    </w:p>
    <w:p w:rsidR="00842513" w:rsidRDefault="00842513" w:rsidP="003353AB">
      <w:pPr>
        <w:tabs>
          <w:tab w:val="left" w:pos="567"/>
        </w:tabs>
        <w:spacing w:beforeLines="120" w:after="288"/>
        <w:ind w:left="1985" w:hanging="1985"/>
        <w:jc w:val="both"/>
        <w:rPr>
          <w:rFonts w:ascii="Arial" w:hAnsi="Arial"/>
        </w:rPr>
      </w:pPr>
      <w:r w:rsidRPr="009A4B95">
        <w:rPr>
          <w:rFonts w:ascii="Arial" w:hAnsi="Arial" w:cs="Arial"/>
          <w:i/>
          <w:u w:val="single"/>
        </w:rPr>
        <w:t>Název stavby:</w:t>
      </w:r>
      <w:r w:rsidRPr="009A4B95">
        <w:rPr>
          <w:rFonts w:ascii="Arial" w:hAnsi="Arial" w:cs="Arial"/>
        </w:rPr>
        <w:tab/>
      </w:r>
      <w:r w:rsidR="00297BFB">
        <w:rPr>
          <w:rFonts w:ascii="Arial" w:hAnsi="Arial" w:cs="Arial"/>
        </w:rPr>
        <w:t xml:space="preserve">Lokalita „ Za </w:t>
      </w:r>
      <w:proofErr w:type="gramStart"/>
      <w:r w:rsidR="0067755A">
        <w:rPr>
          <w:rFonts w:ascii="Arial" w:hAnsi="Arial" w:cs="Arial"/>
        </w:rPr>
        <w:t>P</w:t>
      </w:r>
      <w:r w:rsidR="00297BFB">
        <w:rPr>
          <w:rFonts w:ascii="Arial" w:hAnsi="Arial" w:cs="Arial"/>
        </w:rPr>
        <w:t xml:space="preserve">oliklinikou“  </w:t>
      </w:r>
      <w:r w:rsidR="0067755A">
        <w:rPr>
          <w:rFonts w:ascii="Arial" w:hAnsi="Arial" w:cs="Arial"/>
        </w:rPr>
        <w:t>k</w:t>
      </w:r>
      <w:r w:rsidR="00297BFB">
        <w:rPr>
          <w:rFonts w:ascii="Arial" w:hAnsi="Arial" w:cs="Arial"/>
        </w:rPr>
        <w:t>omunikace</w:t>
      </w:r>
      <w:proofErr w:type="gramEnd"/>
      <w:r w:rsidR="00297BFB">
        <w:rPr>
          <w:rFonts w:ascii="Arial" w:hAnsi="Arial" w:cs="Arial"/>
        </w:rPr>
        <w:t xml:space="preserve"> a technická infrastruktura</w:t>
      </w:r>
      <w:r w:rsidR="00670F28">
        <w:rPr>
          <w:rFonts w:ascii="Arial" w:hAnsi="Arial" w:cs="Arial"/>
        </w:rPr>
        <w:t xml:space="preserve"> </w:t>
      </w:r>
    </w:p>
    <w:p w:rsidR="00297BFB" w:rsidRDefault="00842513" w:rsidP="003353AB">
      <w:pPr>
        <w:spacing w:beforeLines="120" w:after="288"/>
        <w:jc w:val="both"/>
        <w:rPr>
          <w:rFonts w:ascii="Arial" w:hAnsi="Arial" w:cs="Arial"/>
        </w:rPr>
      </w:pPr>
      <w:r w:rsidRPr="009A4B95">
        <w:rPr>
          <w:rFonts w:ascii="Arial" w:hAnsi="Arial" w:cs="Arial"/>
          <w:i/>
          <w:u w:val="single"/>
        </w:rPr>
        <w:t>Místo stavby:</w:t>
      </w:r>
      <w:r w:rsidRPr="009A4B95">
        <w:rPr>
          <w:rFonts w:ascii="Arial" w:hAnsi="Arial" w:cs="Arial"/>
        </w:rPr>
        <w:tab/>
      </w:r>
      <w:proofErr w:type="gramStart"/>
      <w:r w:rsidR="00297BFB">
        <w:rPr>
          <w:rFonts w:ascii="Arial" w:hAnsi="Arial" w:cs="Arial"/>
        </w:rPr>
        <w:t>k.</w:t>
      </w:r>
      <w:proofErr w:type="spellStart"/>
      <w:r w:rsidR="00297BFB">
        <w:rPr>
          <w:rFonts w:ascii="Arial" w:hAnsi="Arial" w:cs="Arial"/>
        </w:rPr>
        <w:t>ú</w:t>
      </w:r>
      <w:proofErr w:type="spellEnd"/>
      <w:r w:rsidR="00297BFB">
        <w:rPr>
          <w:rFonts w:ascii="Arial" w:hAnsi="Arial" w:cs="Arial"/>
        </w:rPr>
        <w:t>.</w:t>
      </w:r>
      <w:proofErr w:type="gramEnd"/>
      <w:r w:rsidR="00297BFB">
        <w:rPr>
          <w:rFonts w:ascii="Arial" w:hAnsi="Arial" w:cs="Arial"/>
        </w:rPr>
        <w:t xml:space="preserve"> Třebíč (769738), </w:t>
      </w:r>
    </w:p>
    <w:p w:rsidR="00297BFB" w:rsidRDefault="00297BFB" w:rsidP="003353AB">
      <w:pPr>
        <w:spacing w:beforeLines="120" w:after="288"/>
        <w:jc w:val="both"/>
        <w:rPr>
          <w:rFonts w:ascii="Arial" w:hAnsi="Arial" w:cs="Arial"/>
        </w:rPr>
      </w:pPr>
      <w:proofErr w:type="gramStart"/>
      <w:r w:rsidRPr="00297BFB">
        <w:rPr>
          <w:rFonts w:ascii="Arial" w:hAnsi="Arial" w:cs="Arial"/>
          <w:u w:val="single"/>
        </w:rPr>
        <w:t>Část :</w:t>
      </w:r>
      <w:r w:rsidRPr="00297BFB">
        <w:rPr>
          <w:rFonts w:ascii="Arial" w:hAnsi="Arial" w:cs="Arial"/>
          <w:u w:val="single"/>
        </w:rPr>
        <w:tab/>
      </w:r>
      <w:r>
        <w:rPr>
          <w:rFonts w:ascii="Arial" w:hAnsi="Arial" w:cs="Arial"/>
        </w:rPr>
        <w:tab/>
      </w:r>
      <w:r>
        <w:rPr>
          <w:rFonts w:ascii="Arial" w:hAnsi="Arial" w:cs="Arial"/>
        </w:rPr>
        <w:tab/>
        <w:t>SO</w:t>
      </w:r>
      <w:proofErr w:type="gramEnd"/>
      <w:r>
        <w:rPr>
          <w:rFonts w:ascii="Arial" w:hAnsi="Arial" w:cs="Arial"/>
        </w:rPr>
        <w:t>.05 – Sadové úpravy</w:t>
      </w:r>
    </w:p>
    <w:p w:rsidR="0067755A" w:rsidRPr="00B0451D" w:rsidRDefault="0067755A" w:rsidP="0067755A">
      <w:pPr>
        <w:tabs>
          <w:tab w:val="left" w:pos="284"/>
        </w:tabs>
        <w:spacing w:before="120"/>
        <w:jc w:val="both"/>
        <w:rPr>
          <w:rFonts w:ascii="Arial" w:hAnsi="Arial" w:cs="Arial"/>
          <w:i/>
          <w:sz w:val="20"/>
          <w:szCs w:val="20"/>
        </w:rPr>
      </w:pPr>
      <w:r w:rsidRPr="00B0451D">
        <w:rPr>
          <w:rFonts w:ascii="Arial" w:hAnsi="Arial" w:cs="Arial"/>
          <w:i/>
          <w:sz w:val="20"/>
          <w:szCs w:val="20"/>
        </w:rPr>
        <w:t xml:space="preserve">Předkládaná  dokumentace je v úrovni projektu pro ohlášení stavby nebo pro vydání stavebního povolení dle vyhlášky č.499/2006 Sb., ve znění novely 405/2017 Sb. o dokumentaci staveb, příloha </w:t>
      </w:r>
      <w:proofErr w:type="gramStart"/>
      <w:r w:rsidRPr="00B0451D">
        <w:rPr>
          <w:rFonts w:ascii="Arial" w:hAnsi="Arial" w:cs="Arial"/>
          <w:i/>
          <w:sz w:val="20"/>
          <w:szCs w:val="20"/>
        </w:rPr>
        <w:t>č.12</w:t>
      </w:r>
      <w:proofErr w:type="gramEnd"/>
    </w:p>
    <w:p w:rsidR="00B0451D" w:rsidRPr="00B0451D" w:rsidRDefault="00B0451D" w:rsidP="00B0451D">
      <w:pPr>
        <w:tabs>
          <w:tab w:val="left" w:pos="284"/>
        </w:tabs>
        <w:jc w:val="both"/>
        <w:rPr>
          <w:rFonts w:ascii="Arial" w:hAnsi="Arial" w:cs="Arial"/>
          <w:i/>
          <w:sz w:val="20"/>
          <w:szCs w:val="20"/>
        </w:rPr>
      </w:pPr>
      <w:r w:rsidRPr="00B0451D">
        <w:rPr>
          <w:rFonts w:ascii="Arial" w:hAnsi="Arial" w:cs="Arial"/>
          <w:i/>
          <w:sz w:val="20"/>
          <w:szCs w:val="20"/>
        </w:rPr>
        <w:t xml:space="preserve">Předkládaná  dokumentace je v úrovni projektu pro provádění stavby dle vyhlášky č.499/2006 Sb., ve znění novely 405/2017 Sb. o dokumentaci staveb, příloha </w:t>
      </w:r>
      <w:proofErr w:type="gramStart"/>
      <w:r w:rsidRPr="00B0451D">
        <w:rPr>
          <w:rFonts w:ascii="Arial" w:hAnsi="Arial" w:cs="Arial"/>
          <w:i/>
          <w:sz w:val="20"/>
          <w:szCs w:val="20"/>
        </w:rPr>
        <w:t>č.13</w:t>
      </w:r>
      <w:proofErr w:type="gramEnd"/>
    </w:p>
    <w:p w:rsidR="00842513" w:rsidRPr="009A4B95" w:rsidRDefault="00842513" w:rsidP="003353AB">
      <w:pPr>
        <w:suppressAutoHyphens w:val="0"/>
        <w:autoSpaceDE w:val="0"/>
        <w:autoSpaceDN w:val="0"/>
        <w:adjustRightInd w:val="0"/>
        <w:spacing w:beforeLines="120" w:after="120"/>
        <w:ind w:left="2693" w:hanging="2693"/>
        <w:jc w:val="both"/>
        <w:rPr>
          <w:rFonts w:ascii="Arial" w:hAnsi="Arial" w:cs="Arial"/>
          <w:u w:val="single"/>
        </w:rPr>
      </w:pPr>
      <w:r w:rsidRPr="009A4B95">
        <w:rPr>
          <w:rFonts w:ascii="Arial" w:hAnsi="Arial" w:cs="Arial"/>
          <w:u w:val="single"/>
        </w:rPr>
        <w:t>Údaje o stavebníkovi</w:t>
      </w:r>
    </w:p>
    <w:p w:rsidR="00297BFB" w:rsidRDefault="00297BFB" w:rsidP="00B0451D">
      <w:pPr>
        <w:spacing w:after="120" w:line="319" w:lineRule="atLeast"/>
        <w:rPr>
          <w:rFonts w:ascii="Arial" w:hAnsi="Arial" w:cs="Arial"/>
        </w:rPr>
      </w:pPr>
      <w:r>
        <w:rPr>
          <w:rFonts w:ascii="Arial" w:hAnsi="Arial" w:cs="Arial"/>
          <w:i/>
        </w:rPr>
        <w:t>Investor</w:t>
      </w:r>
      <w:r w:rsidRPr="00AB29E7">
        <w:rPr>
          <w:rFonts w:ascii="Arial" w:hAnsi="Arial" w:cs="Arial"/>
          <w:i/>
        </w:rPr>
        <w:t>:</w:t>
      </w:r>
      <w:r>
        <w:rPr>
          <w:rFonts w:ascii="Arial" w:hAnsi="Arial" w:cs="Arial"/>
        </w:rPr>
        <w:t xml:space="preserve"> </w:t>
      </w:r>
      <w:r>
        <w:rPr>
          <w:rFonts w:ascii="Arial" w:hAnsi="Arial" w:cs="Arial"/>
        </w:rPr>
        <w:tab/>
        <w:t xml:space="preserve">Město Třebíč, Karlovo nám.104/55, 67 401 Třebíč </w:t>
      </w:r>
    </w:p>
    <w:p w:rsidR="00B0451D" w:rsidRDefault="00B0451D" w:rsidP="00B0451D">
      <w:pPr>
        <w:spacing w:after="120" w:line="319" w:lineRule="atLeast"/>
        <w:rPr>
          <w:rFonts w:ascii="Arial" w:hAnsi="Arial" w:cs="Arial"/>
        </w:rPr>
      </w:pPr>
    </w:p>
    <w:p w:rsidR="00EA305B" w:rsidRPr="009A4B95" w:rsidRDefault="00EA305B" w:rsidP="00B0451D">
      <w:pPr>
        <w:pStyle w:val="bodytext"/>
        <w:spacing w:before="120" w:after="120"/>
        <w:ind w:left="2694" w:hanging="2694"/>
        <w:rPr>
          <w:rFonts w:ascii="Arial" w:hAnsi="Arial" w:cs="Arial"/>
          <w:sz w:val="24"/>
          <w:szCs w:val="24"/>
          <w:u w:val="single"/>
        </w:rPr>
      </w:pPr>
      <w:r w:rsidRPr="009A4B95">
        <w:rPr>
          <w:rFonts w:ascii="Arial" w:hAnsi="Arial" w:cs="Arial"/>
          <w:sz w:val="24"/>
          <w:szCs w:val="24"/>
          <w:u w:val="single"/>
        </w:rPr>
        <w:t>Údaje o zpracovateli projektové dokumentace</w:t>
      </w:r>
    </w:p>
    <w:p w:rsidR="00EA305B" w:rsidRPr="009A4B95" w:rsidRDefault="00EA305B" w:rsidP="00B0451D">
      <w:pPr>
        <w:pStyle w:val="bodytext"/>
        <w:spacing w:before="120" w:after="120"/>
        <w:ind w:left="709"/>
        <w:rPr>
          <w:rFonts w:ascii="Arial" w:hAnsi="Arial" w:cs="Arial"/>
          <w:sz w:val="24"/>
          <w:szCs w:val="24"/>
        </w:rPr>
      </w:pPr>
      <w:r w:rsidRPr="009A4B95">
        <w:rPr>
          <w:rFonts w:ascii="Arial" w:hAnsi="Arial" w:cs="Arial"/>
          <w:sz w:val="24"/>
          <w:szCs w:val="24"/>
        </w:rPr>
        <w:t xml:space="preserve">Ing. Lubomír </w:t>
      </w:r>
      <w:proofErr w:type="spellStart"/>
      <w:proofErr w:type="gramStart"/>
      <w:r w:rsidRPr="009A4B95">
        <w:rPr>
          <w:rFonts w:ascii="Arial" w:hAnsi="Arial" w:cs="Arial"/>
          <w:sz w:val="24"/>
          <w:szCs w:val="24"/>
        </w:rPr>
        <w:t>Vostal</w:t>
      </w:r>
      <w:proofErr w:type="spellEnd"/>
      <w:r w:rsidRPr="009A4B95">
        <w:rPr>
          <w:rFonts w:ascii="Arial" w:hAnsi="Arial" w:cs="Arial"/>
          <w:sz w:val="24"/>
          <w:szCs w:val="24"/>
        </w:rPr>
        <w:t xml:space="preserve"> , Autorizovaný</w:t>
      </w:r>
      <w:proofErr w:type="gramEnd"/>
      <w:r w:rsidRPr="009A4B95">
        <w:rPr>
          <w:rFonts w:ascii="Arial" w:hAnsi="Arial" w:cs="Arial"/>
          <w:sz w:val="24"/>
          <w:szCs w:val="24"/>
        </w:rPr>
        <w:t xml:space="preserve"> inženýr - ČKAIT 1000425</w:t>
      </w:r>
    </w:p>
    <w:p w:rsidR="00EA305B" w:rsidRPr="009A4B95" w:rsidRDefault="00EA305B" w:rsidP="00B0451D">
      <w:pPr>
        <w:pStyle w:val="bodytext"/>
        <w:spacing w:before="120" w:after="120"/>
        <w:ind w:left="709"/>
        <w:rPr>
          <w:rFonts w:ascii="Arial" w:hAnsi="Arial" w:cs="Arial"/>
          <w:sz w:val="24"/>
          <w:szCs w:val="24"/>
        </w:rPr>
      </w:pPr>
      <w:r w:rsidRPr="009A4B95">
        <w:rPr>
          <w:rFonts w:ascii="Arial" w:hAnsi="Arial" w:cs="Arial"/>
          <w:sz w:val="24"/>
          <w:szCs w:val="24"/>
        </w:rPr>
        <w:t>Husova 10, 674 01 Třebíč</w:t>
      </w:r>
    </w:p>
    <w:p w:rsidR="00EA305B" w:rsidRPr="009A4B95" w:rsidRDefault="00EA305B" w:rsidP="00B0451D">
      <w:pPr>
        <w:pStyle w:val="bodytext"/>
        <w:spacing w:before="120" w:after="120"/>
        <w:ind w:left="709"/>
        <w:rPr>
          <w:rFonts w:ascii="Arial" w:hAnsi="Arial" w:cs="Arial"/>
          <w:sz w:val="24"/>
          <w:szCs w:val="24"/>
        </w:rPr>
      </w:pPr>
      <w:r w:rsidRPr="009A4B95">
        <w:rPr>
          <w:rFonts w:ascii="Arial" w:hAnsi="Arial" w:cs="Arial"/>
          <w:sz w:val="24"/>
          <w:szCs w:val="24"/>
        </w:rPr>
        <w:t>IČO 130 75 047, DIČ: CZ 480709453</w:t>
      </w:r>
      <w:r w:rsidRPr="009A4B95">
        <w:rPr>
          <w:rFonts w:ascii="Arial" w:hAnsi="Arial" w:cs="Arial"/>
          <w:sz w:val="24"/>
          <w:szCs w:val="24"/>
        </w:rPr>
        <w:tab/>
      </w:r>
    </w:p>
    <w:p w:rsidR="00EA305B" w:rsidRPr="009A4B95" w:rsidRDefault="00EA305B" w:rsidP="00B0451D">
      <w:pPr>
        <w:pStyle w:val="bodytext"/>
        <w:spacing w:before="120" w:after="120"/>
        <w:ind w:left="709"/>
        <w:rPr>
          <w:rFonts w:ascii="Arial" w:hAnsi="Arial" w:cs="Arial"/>
          <w:sz w:val="24"/>
          <w:szCs w:val="24"/>
        </w:rPr>
      </w:pPr>
      <w:r w:rsidRPr="009A4B95">
        <w:rPr>
          <w:rFonts w:ascii="Arial" w:hAnsi="Arial" w:cs="Arial"/>
          <w:sz w:val="24"/>
          <w:szCs w:val="24"/>
        </w:rPr>
        <w:t>Tel.: +420 568 844 612, Fax.: +420 568 844 615, Mobil: +420 604 261 521</w:t>
      </w:r>
    </w:p>
    <w:p w:rsidR="00EA305B" w:rsidRDefault="00EA305B" w:rsidP="00B0451D">
      <w:pPr>
        <w:pStyle w:val="bodytext"/>
        <w:spacing w:before="120" w:after="120"/>
        <w:ind w:left="709"/>
      </w:pPr>
      <w:r w:rsidRPr="009A4B95">
        <w:rPr>
          <w:rFonts w:ascii="Arial" w:hAnsi="Arial" w:cs="Arial"/>
          <w:sz w:val="24"/>
          <w:szCs w:val="24"/>
        </w:rPr>
        <w:t xml:space="preserve">e-mail: </w:t>
      </w:r>
      <w:hyperlink r:id="rId9" w:history="1">
        <w:r w:rsidRPr="009A4B95">
          <w:rPr>
            <w:rStyle w:val="Hypertextovodkaz"/>
            <w:rFonts w:ascii="Arial" w:hAnsi="Arial" w:cs="Arial"/>
            <w:color w:val="auto"/>
            <w:sz w:val="24"/>
            <w:szCs w:val="24"/>
          </w:rPr>
          <w:t>info@vostal.</w:t>
        </w:r>
      </w:hyperlink>
      <w:r>
        <w:rPr>
          <w:rFonts w:ascii="Arial" w:hAnsi="Arial" w:cs="Arial"/>
          <w:sz w:val="24"/>
          <w:szCs w:val="24"/>
        </w:rPr>
        <w:t>com</w:t>
      </w:r>
      <w:r w:rsidRPr="009A4B95">
        <w:rPr>
          <w:rFonts w:ascii="Arial" w:hAnsi="Arial" w:cs="Arial"/>
          <w:sz w:val="24"/>
          <w:szCs w:val="24"/>
        </w:rPr>
        <w:t xml:space="preserve">, www: </w:t>
      </w:r>
      <w:hyperlink r:id="rId10" w:history="1">
        <w:r w:rsidRPr="009A4B95">
          <w:rPr>
            <w:rStyle w:val="Hypertextovodkaz"/>
            <w:rFonts w:ascii="Arial" w:hAnsi="Arial" w:cs="Arial"/>
            <w:color w:val="auto"/>
            <w:sz w:val="24"/>
            <w:szCs w:val="24"/>
          </w:rPr>
          <w:t>www.vostal.com</w:t>
        </w:r>
      </w:hyperlink>
    </w:p>
    <w:p w:rsidR="00B0451D" w:rsidRDefault="00B0451D" w:rsidP="00B0451D">
      <w:pPr>
        <w:pStyle w:val="bodytext"/>
        <w:spacing w:before="120" w:after="120"/>
        <w:ind w:left="709"/>
        <w:rPr>
          <w:rFonts w:ascii="Arial" w:hAnsi="Arial" w:cs="Arial"/>
          <w:sz w:val="24"/>
          <w:szCs w:val="24"/>
        </w:rPr>
      </w:pPr>
    </w:p>
    <w:p w:rsidR="00EA305B" w:rsidRDefault="00EA305B" w:rsidP="002B49AF">
      <w:pPr>
        <w:spacing w:before="144" w:after="288"/>
        <w:ind w:left="284" w:hanging="284"/>
        <w:jc w:val="both"/>
        <w:rPr>
          <w:rFonts w:ascii="Arial" w:hAnsi="Arial" w:cs="Arial"/>
          <w:b/>
          <w:i/>
          <w:color w:val="000000"/>
        </w:rPr>
      </w:pPr>
      <w:r w:rsidRPr="00C010B6">
        <w:rPr>
          <w:rFonts w:ascii="Arial" w:hAnsi="Arial" w:cs="Arial"/>
          <w:b/>
          <w:i/>
          <w:color w:val="000000"/>
        </w:rPr>
        <w:t>Zakázka č.:</w:t>
      </w:r>
      <w:r w:rsidRPr="00C010B6">
        <w:rPr>
          <w:rFonts w:ascii="Arial" w:hAnsi="Arial" w:cs="Arial"/>
          <w:b/>
          <w:i/>
          <w:color w:val="000000"/>
        </w:rPr>
        <w:tab/>
      </w:r>
      <w:r w:rsidR="00C66153">
        <w:rPr>
          <w:rFonts w:ascii="Arial" w:hAnsi="Arial" w:cs="Arial"/>
          <w:b/>
          <w:i/>
          <w:color w:val="000000"/>
        </w:rPr>
        <w:t>31/2017</w:t>
      </w:r>
      <w:r w:rsidRPr="00C010B6">
        <w:rPr>
          <w:rFonts w:ascii="Arial" w:hAnsi="Arial" w:cs="Arial"/>
          <w:b/>
          <w:i/>
          <w:color w:val="000000"/>
        </w:rPr>
        <w:tab/>
      </w:r>
      <w:r w:rsidRPr="00C010B6">
        <w:rPr>
          <w:rFonts w:ascii="Arial" w:hAnsi="Arial" w:cs="Arial"/>
          <w:b/>
          <w:i/>
          <w:color w:val="000000"/>
        </w:rPr>
        <w:tab/>
      </w:r>
    </w:p>
    <w:p w:rsidR="00B0451D" w:rsidRDefault="00B0451D" w:rsidP="002B49AF">
      <w:pPr>
        <w:pStyle w:val="bodytext"/>
        <w:spacing w:before="144" w:after="288"/>
        <w:ind w:left="284"/>
        <w:rPr>
          <w:rFonts w:ascii="Arial" w:hAnsi="Arial" w:cs="Arial"/>
          <w:i/>
          <w:szCs w:val="28"/>
        </w:rPr>
      </w:pPr>
    </w:p>
    <w:p w:rsidR="001768D1" w:rsidRPr="001768D1" w:rsidRDefault="001768D1" w:rsidP="002B49AF">
      <w:pPr>
        <w:pStyle w:val="bodytext"/>
        <w:spacing w:before="144" w:after="288"/>
        <w:ind w:left="284"/>
        <w:rPr>
          <w:rFonts w:ascii="Arial" w:hAnsi="Arial" w:cs="Arial"/>
          <w:i/>
          <w:szCs w:val="28"/>
        </w:rPr>
      </w:pPr>
      <w:proofErr w:type="gramStart"/>
      <w:r w:rsidRPr="001768D1">
        <w:rPr>
          <w:rFonts w:ascii="Arial" w:hAnsi="Arial" w:cs="Arial"/>
          <w:i/>
          <w:szCs w:val="28"/>
        </w:rPr>
        <w:t>Obsah :</w:t>
      </w:r>
      <w:proofErr w:type="gramEnd"/>
    </w:p>
    <w:p w:rsidR="00AA381F" w:rsidRDefault="00AA381F" w:rsidP="00B0451D">
      <w:pPr>
        <w:pStyle w:val="Odstavecseseznamem"/>
        <w:numPr>
          <w:ilvl w:val="0"/>
          <w:numId w:val="7"/>
        </w:numPr>
        <w:spacing w:before="100" w:beforeAutospacing="1" w:after="120"/>
        <w:ind w:left="782" w:hanging="357"/>
        <w:rPr>
          <w:rFonts w:ascii="Arial" w:hAnsi="Arial" w:cs="Arial"/>
          <w:sz w:val="24"/>
          <w:szCs w:val="24"/>
        </w:rPr>
      </w:pPr>
      <w:r>
        <w:rPr>
          <w:rFonts w:ascii="Arial" w:hAnsi="Arial" w:cs="Arial"/>
          <w:sz w:val="24"/>
          <w:szCs w:val="24"/>
        </w:rPr>
        <w:t xml:space="preserve">Charakteristika řešené oblasti </w:t>
      </w:r>
    </w:p>
    <w:p w:rsidR="001768D1" w:rsidRPr="001768D1" w:rsidRDefault="001768D1" w:rsidP="00B0451D">
      <w:pPr>
        <w:pStyle w:val="Odstavecseseznamem"/>
        <w:numPr>
          <w:ilvl w:val="0"/>
          <w:numId w:val="7"/>
        </w:numPr>
        <w:spacing w:before="100" w:beforeAutospacing="1" w:after="120"/>
        <w:ind w:left="782" w:hanging="357"/>
        <w:rPr>
          <w:rFonts w:ascii="Arial" w:hAnsi="Arial" w:cs="Arial"/>
          <w:sz w:val="24"/>
          <w:szCs w:val="24"/>
        </w:rPr>
      </w:pPr>
      <w:r w:rsidRPr="001768D1">
        <w:rPr>
          <w:rFonts w:ascii="Arial" w:hAnsi="Arial" w:cs="Arial"/>
          <w:sz w:val="24"/>
          <w:szCs w:val="24"/>
        </w:rPr>
        <w:t xml:space="preserve">Navrhované urbanistické a architektonické řešení sadových úprav </w:t>
      </w:r>
    </w:p>
    <w:p w:rsidR="001768D1" w:rsidRDefault="001768D1" w:rsidP="00B0451D">
      <w:pPr>
        <w:pStyle w:val="Odstavecseseznamem"/>
        <w:numPr>
          <w:ilvl w:val="0"/>
          <w:numId w:val="7"/>
        </w:numPr>
        <w:spacing w:before="100" w:beforeAutospacing="1" w:after="120"/>
        <w:ind w:left="782" w:hanging="357"/>
        <w:rPr>
          <w:rFonts w:ascii="Arial" w:hAnsi="Arial" w:cs="Arial"/>
          <w:sz w:val="24"/>
          <w:szCs w:val="24"/>
        </w:rPr>
      </w:pPr>
      <w:r w:rsidRPr="001768D1">
        <w:rPr>
          <w:rFonts w:ascii="Arial" w:hAnsi="Arial" w:cs="Arial"/>
          <w:sz w:val="24"/>
          <w:szCs w:val="24"/>
        </w:rPr>
        <w:t>Vyhodnocení podmínek území</w:t>
      </w:r>
    </w:p>
    <w:p w:rsidR="00AA381F" w:rsidRDefault="00AA381F" w:rsidP="00B0451D">
      <w:pPr>
        <w:pStyle w:val="Odstavecseseznamem"/>
        <w:numPr>
          <w:ilvl w:val="0"/>
          <w:numId w:val="7"/>
        </w:numPr>
        <w:spacing w:before="100" w:beforeAutospacing="1" w:after="120"/>
        <w:ind w:left="782" w:hanging="357"/>
        <w:rPr>
          <w:rFonts w:ascii="Arial" w:hAnsi="Arial" w:cs="Arial"/>
          <w:sz w:val="24"/>
          <w:szCs w:val="24"/>
        </w:rPr>
      </w:pPr>
      <w:r>
        <w:rPr>
          <w:rFonts w:ascii="Arial" w:hAnsi="Arial" w:cs="Arial"/>
          <w:sz w:val="24"/>
          <w:szCs w:val="24"/>
        </w:rPr>
        <w:t>Seznam vysazených dřevin</w:t>
      </w:r>
    </w:p>
    <w:p w:rsidR="001768D1" w:rsidRDefault="001768D1" w:rsidP="00B0451D">
      <w:pPr>
        <w:pStyle w:val="Odstavecseseznamem"/>
        <w:numPr>
          <w:ilvl w:val="0"/>
          <w:numId w:val="7"/>
        </w:numPr>
        <w:spacing w:before="100" w:beforeAutospacing="1" w:after="120"/>
        <w:ind w:left="782" w:hanging="357"/>
        <w:rPr>
          <w:rFonts w:ascii="Arial" w:hAnsi="Arial" w:cs="Arial"/>
          <w:sz w:val="24"/>
          <w:szCs w:val="24"/>
        </w:rPr>
      </w:pPr>
      <w:r w:rsidRPr="001768D1">
        <w:rPr>
          <w:rFonts w:ascii="Arial" w:hAnsi="Arial" w:cs="Arial"/>
          <w:sz w:val="24"/>
          <w:szCs w:val="24"/>
        </w:rPr>
        <w:t>Navrhované sadové úpravy</w:t>
      </w:r>
      <w:r w:rsidR="00AA381F">
        <w:rPr>
          <w:rFonts w:ascii="Arial" w:hAnsi="Arial" w:cs="Arial"/>
          <w:sz w:val="24"/>
          <w:szCs w:val="24"/>
        </w:rPr>
        <w:t>, výsadba, následná péče a údržba</w:t>
      </w:r>
    </w:p>
    <w:p w:rsidR="0034421B" w:rsidRPr="001768D1" w:rsidRDefault="0034421B" w:rsidP="00B0451D">
      <w:pPr>
        <w:pStyle w:val="Odstavecseseznamem"/>
        <w:numPr>
          <w:ilvl w:val="0"/>
          <w:numId w:val="7"/>
        </w:numPr>
        <w:spacing w:before="100" w:beforeAutospacing="1" w:after="120"/>
        <w:ind w:left="782" w:hanging="357"/>
        <w:rPr>
          <w:rFonts w:ascii="Arial" w:hAnsi="Arial" w:cs="Arial"/>
          <w:sz w:val="24"/>
          <w:szCs w:val="24"/>
        </w:rPr>
      </w:pPr>
      <w:r>
        <w:rPr>
          <w:rFonts w:ascii="Arial" w:hAnsi="Arial" w:cs="Arial"/>
          <w:sz w:val="24"/>
          <w:szCs w:val="24"/>
        </w:rPr>
        <w:t xml:space="preserve">Ochrana stávajících stromů </w:t>
      </w:r>
    </w:p>
    <w:p w:rsidR="001768D1" w:rsidRDefault="00AA381F" w:rsidP="00B0451D">
      <w:pPr>
        <w:pStyle w:val="Odstavecseseznamem"/>
        <w:numPr>
          <w:ilvl w:val="0"/>
          <w:numId w:val="7"/>
        </w:numPr>
        <w:spacing w:before="100" w:beforeAutospacing="1" w:after="120"/>
        <w:ind w:left="782" w:hanging="357"/>
        <w:rPr>
          <w:rFonts w:ascii="Arial" w:hAnsi="Arial" w:cs="Arial"/>
          <w:sz w:val="24"/>
          <w:szCs w:val="24"/>
        </w:rPr>
      </w:pPr>
      <w:r>
        <w:rPr>
          <w:rFonts w:ascii="Arial" w:hAnsi="Arial" w:cs="Arial"/>
          <w:sz w:val="24"/>
          <w:szCs w:val="24"/>
        </w:rPr>
        <w:t>Doprovodné pr</w:t>
      </w:r>
      <w:r w:rsidR="00F20229">
        <w:rPr>
          <w:rFonts w:ascii="Arial" w:hAnsi="Arial" w:cs="Arial"/>
          <w:sz w:val="24"/>
          <w:szCs w:val="24"/>
        </w:rPr>
        <w:t>v</w:t>
      </w:r>
      <w:r>
        <w:rPr>
          <w:rFonts w:ascii="Arial" w:hAnsi="Arial" w:cs="Arial"/>
          <w:sz w:val="24"/>
          <w:szCs w:val="24"/>
        </w:rPr>
        <w:t>ky a mobiliář</w:t>
      </w:r>
    </w:p>
    <w:p w:rsidR="00B0451D" w:rsidRDefault="00B0451D" w:rsidP="00B0451D">
      <w:pPr>
        <w:spacing w:before="100" w:beforeAutospacing="1" w:after="120"/>
        <w:rPr>
          <w:rFonts w:ascii="Arial" w:hAnsi="Arial" w:cs="Arial"/>
        </w:rPr>
      </w:pPr>
    </w:p>
    <w:p w:rsidR="00AA381F" w:rsidRPr="0077079E" w:rsidRDefault="00AA381F" w:rsidP="002B49AF">
      <w:pPr>
        <w:pStyle w:val="Odstavecseseznamem"/>
        <w:numPr>
          <w:ilvl w:val="0"/>
          <w:numId w:val="2"/>
        </w:numPr>
        <w:spacing w:before="144" w:after="288"/>
        <w:ind w:left="426"/>
        <w:rPr>
          <w:rFonts w:ascii="Arial" w:hAnsi="Arial" w:cs="Arial"/>
          <w:b/>
          <w:sz w:val="28"/>
          <w:szCs w:val="28"/>
          <w:u w:val="single"/>
        </w:rPr>
      </w:pPr>
      <w:r w:rsidRPr="0077079E">
        <w:rPr>
          <w:rFonts w:ascii="Arial" w:hAnsi="Arial" w:cs="Arial"/>
          <w:b/>
          <w:sz w:val="28"/>
          <w:szCs w:val="28"/>
          <w:u w:val="single"/>
        </w:rPr>
        <w:lastRenderedPageBreak/>
        <w:t>Charakteristika řešené oblasti</w:t>
      </w:r>
    </w:p>
    <w:p w:rsidR="00AA381F" w:rsidRDefault="00AA381F" w:rsidP="002B49AF">
      <w:pPr>
        <w:pStyle w:val="Odstavecseseznamem"/>
        <w:spacing w:before="144" w:after="288"/>
        <w:ind w:left="425"/>
        <w:jc w:val="both"/>
        <w:rPr>
          <w:rFonts w:ascii="Arial" w:hAnsi="Arial" w:cs="Arial"/>
          <w:sz w:val="24"/>
          <w:szCs w:val="24"/>
        </w:rPr>
      </w:pPr>
      <w:r>
        <w:rPr>
          <w:rFonts w:ascii="Arial" w:hAnsi="Arial" w:cs="Arial"/>
          <w:sz w:val="24"/>
          <w:szCs w:val="24"/>
        </w:rPr>
        <w:t xml:space="preserve">Řešená lokalita „ Za poliklinikou“ se nachází na jižním okraji města Třebíč. Pozemky jsou ve vlastnictví investora tj. město Třebíč. Dle platného územního plánku obce se jedná o zastavitelné území města Třebíč.  </w:t>
      </w:r>
    </w:p>
    <w:p w:rsidR="000D01B2" w:rsidRDefault="000D01B2" w:rsidP="002B49AF">
      <w:pPr>
        <w:spacing w:before="144" w:after="288"/>
        <w:ind w:left="360" w:firstLine="320"/>
        <w:jc w:val="both"/>
        <w:rPr>
          <w:rFonts w:ascii="Arial" w:hAnsi="Arial" w:cs="Arial"/>
        </w:rPr>
      </w:pPr>
      <w:r w:rsidRPr="00322B65">
        <w:rPr>
          <w:rFonts w:ascii="Arial" w:hAnsi="Arial" w:cs="Arial"/>
        </w:rPr>
        <w:t>Navrhované využití je určeno jako lokalita pro výstavbu rodinných domků</w:t>
      </w:r>
      <w:r w:rsidR="004274C6">
        <w:rPr>
          <w:rFonts w:ascii="Arial" w:hAnsi="Arial" w:cs="Arial"/>
        </w:rPr>
        <w:t>, její dopravní a technická infrastruktura</w:t>
      </w:r>
      <w:r w:rsidRPr="00322B65">
        <w:rPr>
          <w:rFonts w:ascii="Arial" w:hAnsi="Arial" w:cs="Arial"/>
        </w:rPr>
        <w:t>. V řešeném území je plánována realizace 39 RD a jejich komunikační a technická</w:t>
      </w:r>
      <w:r>
        <w:rPr>
          <w:rFonts w:ascii="Arial" w:hAnsi="Arial" w:cs="Arial"/>
        </w:rPr>
        <w:t xml:space="preserve"> obslužnost, včetně plochy pro odpočinek a relaxaci.</w:t>
      </w:r>
      <w:r w:rsidR="00E96543">
        <w:rPr>
          <w:rFonts w:ascii="Arial" w:hAnsi="Arial" w:cs="Arial"/>
        </w:rPr>
        <w:t xml:space="preserve"> </w:t>
      </w:r>
    </w:p>
    <w:p w:rsidR="000D01B2" w:rsidRDefault="000D01B2" w:rsidP="002B49AF">
      <w:pPr>
        <w:spacing w:before="144" w:after="288"/>
        <w:ind w:left="360" w:firstLine="320"/>
        <w:jc w:val="both"/>
        <w:rPr>
          <w:rFonts w:ascii="Arial" w:hAnsi="Arial" w:cs="Arial"/>
        </w:rPr>
      </w:pPr>
    </w:p>
    <w:p w:rsidR="00AF686E" w:rsidRPr="0077079E" w:rsidRDefault="00297BFB" w:rsidP="002B49AF">
      <w:pPr>
        <w:pStyle w:val="Odstavecseseznamem"/>
        <w:numPr>
          <w:ilvl w:val="0"/>
          <w:numId w:val="2"/>
        </w:numPr>
        <w:spacing w:before="144" w:after="288"/>
        <w:ind w:left="426"/>
        <w:rPr>
          <w:rFonts w:ascii="Arial" w:hAnsi="Arial" w:cs="Arial"/>
          <w:b/>
          <w:sz w:val="28"/>
          <w:szCs w:val="28"/>
          <w:u w:val="single"/>
        </w:rPr>
      </w:pPr>
      <w:r w:rsidRPr="0077079E">
        <w:rPr>
          <w:rFonts w:ascii="Arial" w:hAnsi="Arial" w:cs="Arial"/>
          <w:b/>
          <w:sz w:val="28"/>
          <w:szCs w:val="28"/>
          <w:u w:val="single"/>
        </w:rPr>
        <w:t xml:space="preserve">Navrhované urbanistické a architektonické řešení sadových úprav </w:t>
      </w:r>
    </w:p>
    <w:p w:rsidR="00297BFB" w:rsidRPr="00055AFA" w:rsidRDefault="00297BFB" w:rsidP="002B49AF">
      <w:pPr>
        <w:pStyle w:val="Odstavecseseznamem"/>
        <w:spacing w:before="144" w:after="288"/>
        <w:ind w:left="425" w:firstLine="425"/>
        <w:jc w:val="both"/>
        <w:rPr>
          <w:rFonts w:ascii="Arial" w:hAnsi="Arial" w:cs="Arial"/>
          <w:sz w:val="24"/>
          <w:szCs w:val="24"/>
        </w:rPr>
      </w:pPr>
      <w:r w:rsidRPr="00055AFA">
        <w:rPr>
          <w:rFonts w:ascii="Arial" w:hAnsi="Arial" w:cs="Arial"/>
          <w:sz w:val="24"/>
          <w:szCs w:val="24"/>
        </w:rPr>
        <w:t xml:space="preserve">Navrhované řešení vychází z navržené urbanistické koncepce zástavby dotčeného území a požadavků investora. </w:t>
      </w:r>
    </w:p>
    <w:p w:rsidR="00297BFB" w:rsidRPr="00055AFA" w:rsidRDefault="00297BFB" w:rsidP="002B49AF">
      <w:pPr>
        <w:pStyle w:val="Odstavecseseznamem"/>
        <w:spacing w:before="144" w:after="288"/>
        <w:ind w:left="425" w:firstLine="425"/>
        <w:jc w:val="both"/>
        <w:rPr>
          <w:rFonts w:ascii="Arial" w:hAnsi="Arial" w:cs="Arial"/>
          <w:sz w:val="24"/>
          <w:szCs w:val="24"/>
        </w:rPr>
      </w:pPr>
      <w:r w:rsidRPr="00055AFA">
        <w:rPr>
          <w:rFonts w:ascii="Arial" w:hAnsi="Arial" w:cs="Arial"/>
          <w:sz w:val="24"/>
          <w:szCs w:val="24"/>
        </w:rPr>
        <w:t>Navržené vegetační prvky mají plnit funkci clony mezi komunikací a navrhovanou klidovou částí</w:t>
      </w:r>
      <w:r w:rsidR="00055AFA">
        <w:rPr>
          <w:rFonts w:ascii="Arial" w:hAnsi="Arial" w:cs="Arial"/>
          <w:sz w:val="24"/>
          <w:szCs w:val="24"/>
        </w:rPr>
        <w:t xml:space="preserve"> – parkem pro odpočinek</w:t>
      </w:r>
      <w:r w:rsidRPr="00055AFA">
        <w:rPr>
          <w:rFonts w:ascii="Arial" w:hAnsi="Arial" w:cs="Arial"/>
          <w:sz w:val="24"/>
          <w:szCs w:val="24"/>
        </w:rPr>
        <w:t xml:space="preserve">. Současně bude plnit pro obyvatele funkci pohledovou a estetickou a dojde z hlediska zeleně ke zkvalitnění jejich prostředí. </w:t>
      </w:r>
    </w:p>
    <w:p w:rsidR="00297BFB" w:rsidRPr="00055AFA" w:rsidRDefault="00297BFB" w:rsidP="002B49AF">
      <w:pPr>
        <w:pStyle w:val="Odstavecseseznamem"/>
        <w:spacing w:before="144" w:after="288"/>
        <w:ind w:left="425" w:firstLine="425"/>
        <w:jc w:val="both"/>
        <w:rPr>
          <w:rFonts w:ascii="Arial" w:hAnsi="Arial" w:cs="Arial"/>
          <w:sz w:val="24"/>
          <w:szCs w:val="24"/>
        </w:rPr>
      </w:pPr>
      <w:r w:rsidRPr="00055AFA">
        <w:rPr>
          <w:rFonts w:ascii="Arial" w:hAnsi="Arial" w:cs="Arial"/>
          <w:sz w:val="24"/>
          <w:szCs w:val="24"/>
        </w:rPr>
        <w:t xml:space="preserve">Použité vegetační prvky respektují charakter okolní krajiny. </w:t>
      </w:r>
      <w:r w:rsidR="00055AFA">
        <w:rPr>
          <w:rFonts w:ascii="Arial" w:hAnsi="Arial" w:cs="Arial"/>
          <w:sz w:val="24"/>
          <w:szCs w:val="24"/>
        </w:rPr>
        <w:t>V</w:t>
      </w:r>
      <w:r w:rsidRPr="00055AFA">
        <w:rPr>
          <w:rFonts w:ascii="Arial" w:hAnsi="Arial" w:cs="Arial"/>
          <w:sz w:val="24"/>
          <w:szCs w:val="24"/>
        </w:rPr>
        <w:t>olné, nezastavěné</w:t>
      </w:r>
      <w:r w:rsidR="00055AFA">
        <w:rPr>
          <w:rFonts w:ascii="Arial" w:hAnsi="Arial" w:cs="Arial"/>
          <w:sz w:val="24"/>
          <w:szCs w:val="24"/>
        </w:rPr>
        <w:t xml:space="preserve"> plochy budou osety travou </w:t>
      </w:r>
      <w:r w:rsidR="005046B9">
        <w:rPr>
          <w:rFonts w:ascii="Arial" w:hAnsi="Arial" w:cs="Arial"/>
          <w:sz w:val="24"/>
          <w:szCs w:val="24"/>
        </w:rPr>
        <w:t xml:space="preserve">v rozsahu </w:t>
      </w:r>
      <w:r w:rsidR="00055AFA">
        <w:rPr>
          <w:rFonts w:ascii="Arial" w:hAnsi="Arial" w:cs="Arial"/>
          <w:sz w:val="24"/>
          <w:szCs w:val="24"/>
        </w:rPr>
        <w:t xml:space="preserve">– viz </w:t>
      </w:r>
      <w:r w:rsidR="005046B9">
        <w:rPr>
          <w:rFonts w:ascii="Arial" w:hAnsi="Arial" w:cs="Arial"/>
          <w:sz w:val="24"/>
          <w:szCs w:val="24"/>
        </w:rPr>
        <w:t xml:space="preserve">výkres </w:t>
      </w:r>
      <w:proofErr w:type="gramStart"/>
      <w:r w:rsidR="005046B9">
        <w:rPr>
          <w:rFonts w:ascii="Arial" w:hAnsi="Arial" w:cs="Arial"/>
          <w:sz w:val="24"/>
          <w:szCs w:val="24"/>
        </w:rPr>
        <w:t>D5.1 S</w:t>
      </w:r>
      <w:r w:rsidR="00055AFA">
        <w:rPr>
          <w:rFonts w:ascii="Arial" w:hAnsi="Arial" w:cs="Arial"/>
          <w:sz w:val="24"/>
          <w:szCs w:val="24"/>
        </w:rPr>
        <w:t>ituace</w:t>
      </w:r>
      <w:proofErr w:type="gramEnd"/>
      <w:r w:rsidR="005046B9">
        <w:rPr>
          <w:rFonts w:ascii="Arial" w:hAnsi="Arial" w:cs="Arial"/>
          <w:sz w:val="24"/>
          <w:szCs w:val="24"/>
        </w:rPr>
        <w:t xml:space="preserve"> lokality</w:t>
      </w:r>
      <w:r w:rsidR="00055AFA">
        <w:rPr>
          <w:rFonts w:ascii="Arial" w:hAnsi="Arial" w:cs="Arial"/>
          <w:sz w:val="24"/>
          <w:szCs w:val="24"/>
        </w:rPr>
        <w:t>.</w:t>
      </w:r>
    </w:p>
    <w:p w:rsidR="00297BFB" w:rsidRDefault="00297BFB" w:rsidP="002B49AF">
      <w:pPr>
        <w:pStyle w:val="Odstavecseseznamem"/>
        <w:spacing w:before="144" w:after="288"/>
        <w:ind w:left="426" w:firstLine="425"/>
        <w:jc w:val="both"/>
        <w:rPr>
          <w:rFonts w:ascii="Arial" w:hAnsi="Arial" w:cs="Arial"/>
          <w:sz w:val="24"/>
          <w:szCs w:val="24"/>
        </w:rPr>
      </w:pPr>
      <w:r w:rsidRPr="00055AFA">
        <w:rPr>
          <w:rFonts w:ascii="Arial" w:hAnsi="Arial" w:cs="Arial"/>
          <w:sz w:val="24"/>
          <w:szCs w:val="24"/>
        </w:rPr>
        <w:t xml:space="preserve">Vegetační úpravy na jednotlivých pozemcích budou řešeny individuálně konkrétními investory. </w:t>
      </w:r>
    </w:p>
    <w:p w:rsidR="00055AFA" w:rsidRPr="00055AFA" w:rsidRDefault="00055AFA" w:rsidP="002B49AF">
      <w:pPr>
        <w:pStyle w:val="Odstavecseseznamem"/>
        <w:spacing w:before="144" w:after="288"/>
        <w:ind w:left="426" w:firstLine="425"/>
        <w:jc w:val="both"/>
        <w:rPr>
          <w:rFonts w:ascii="Arial" w:hAnsi="Arial" w:cs="Arial"/>
          <w:sz w:val="24"/>
          <w:szCs w:val="24"/>
        </w:rPr>
      </w:pPr>
    </w:p>
    <w:p w:rsidR="00297BFB" w:rsidRPr="0077079E" w:rsidRDefault="00055AFA" w:rsidP="002B49AF">
      <w:pPr>
        <w:pStyle w:val="Odstavecseseznamem"/>
        <w:numPr>
          <w:ilvl w:val="0"/>
          <w:numId w:val="2"/>
        </w:numPr>
        <w:spacing w:before="144" w:after="288"/>
        <w:ind w:left="426"/>
        <w:rPr>
          <w:rFonts w:ascii="Arial" w:hAnsi="Arial" w:cs="Arial"/>
          <w:b/>
          <w:sz w:val="28"/>
          <w:szCs w:val="28"/>
          <w:u w:val="single"/>
        </w:rPr>
      </w:pPr>
      <w:r w:rsidRPr="0077079E">
        <w:rPr>
          <w:rFonts w:ascii="Arial" w:hAnsi="Arial" w:cs="Arial"/>
          <w:b/>
          <w:sz w:val="28"/>
          <w:szCs w:val="28"/>
          <w:u w:val="single"/>
        </w:rPr>
        <w:t>Vyhodnocení podmínek území</w:t>
      </w:r>
    </w:p>
    <w:p w:rsidR="00055AFA" w:rsidRDefault="00055AFA" w:rsidP="002B49AF">
      <w:pPr>
        <w:pStyle w:val="Odstavecseseznamem"/>
        <w:spacing w:before="144" w:after="288"/>
        <w:ind w:left="426"/>
        <w:jc w:val="both"/>
        <w:rPr>
          <w:rFonts w:ascii="Arial" w:hAnsi="Arial" w:cs="Arial"/>
          <w:sz w:val="24"/>
          <w:szCs w:val="24"/>
        </w:rPr>
      </w:pPr>
      <w:r w:rsidRPr="00055AFA">
        <w:rPr>
          <w:rFonts w:ascii="Arial" w:hAnsi="Arial" w:cs="Arial"/>
          <w:sz w:val="24"/>
          <w:szCs w:val="24"/>
        </w:rPr>
        <w:t>Jedná se o pozem</w:t>
      </w:r>
      <w:r>
        <w:rPr>
          <w:rFonts w:ascii="Arial" w:hAnsi="Arial" w:cs="Arial"/>
          <w:sz w:val="24"/>
          <w:szCs w:val="24"/>
        </w:rPr>
        <w:t>ky vedené</w:t>
      </w:r>
      <w:r w:rsidRPr="00055AFA">
        <w:rPr>
          <w:rFonts w:ascii="Arial" w:hAnsi="Arial" w:cs="Arial"/>
          <w:sz w:val="24"/>
          <w:szCs w:val="24"/>
        </w:rPr>
        <w:t xml:space="preserve"> v katastru měs</w:t>
      </w:r>
      <w:r w:rsidR="0010103A">
        <w:rPr>
          <w:rFonts w:ascii="Arial" w:hAnsi="Arial" w:cs="Arial"/>
          <w:sz w:val="24"/>
          <w:szCs w:val="24"/>
        </w:rPr>
        <w:t>ta Třebíče, jedná se o lokalitu „Za poliklinikou“</w:t>
      </w:r>
      <w:r w:rsidRPr="00055AFA">
        <w:rPr>
          <w:rFonts w:ascii="Arial" w:hAnsi="Arial" w:cs="Arial"/>
          <w:sz w:val="24"/>
          <w:szCs w:val="24"/>
        </w:rPr>
        <w:t xml:space="preserve">. V současné době se na dotčeném pozemku </w:t>
      </w:r>
      <w:r w:rsidR="002F17DC">
        <w:rPr>
          <w:rFonts w:ascii="Arial" w:hAnsi="Arial" w:cs="Arial"/>
          <w:sz w:val="24"/>
          <w:szCs w:val="24"/>
        </w:rPr>
        <w:t xml:space="preserve">v místě pro výstavbu RD </w:t>
      </w:r>
      <w:r w:rsidRPr="00055AFA">
        <w:rPr>
          <w:rFonts w:ascii="Arial" w:hAnsi="Arial" w:cs="Arial"/>
          <w:sz w:val="24"/>
          <w:szCs w:val="24"/>
        </w:rPr>
        <w:t xml:space="preserve">nenachází žádné vzrostlé stromy a jiné vegetační prvky, jedná se pouze o </w:t>
      </w:r>
      <w:r>
        <w:rPr>
          <w:rFonts w:ascii="Arial" w:hAnsi="Arial" w:cs="Arial"/>
          <w:sz w:val="24"/>
          <w:szCs w:val="24"/>
        </w:rPr>
        <w:t xml:space="preserve">neupravené nezastavěné </w:t>
      </w:r>
      <w:r w:rsidRPr="00055AFA">
        <w:rPr>
          <w:rFonts w:ascii="Arial" w:hAnsi="Arial" w:cs="Arial"/>
          <w:sz w:val="24"/>
          <w:szCs w:val="24"/>
        </w:rPr>
        <w:t>plochy</w:t>
      </w:r>
      <w:r>
        <w:rPr>
          <w:rFonts w:ascii="Arial" w:hAnsi="Arial" w:cs="Arial"/>
          <w:sz w:val="24"/>
          <w:szCs w:val="24"/>
        </w:rPr>
        <w:t>, v </w:t>
      </w:r>
      <w:r w:rsidR="00737114">
        <w:rPr>
          <w:rFonts w:ascii="Arial" w:hAnsi="Arial" w:cs="Arial"/>
          <w:sz w:val="24"/>
          <w:szCs w:val="24"/>
        </w:rPr>
        <w:t>současnosti</w:t>
      </w:r>
      <w:r>
        <w:rPr>
          <w:rFonts w:ascii="Arial" w:hAnsi="Arial" w:cs="Arial"/>
          <w:sz w:val="24"/>
          <w:szCs w:val="24"/>
        </w:rPr>
        <w:t xml:space="preserve"> sloužící k zemědělské </w:t>
      </w:r>
      <w:r w:rsidR="00737114">
        <w:rPr>
          <w:rFonts w:ascii="Arial" w:hAnsi="Arial" w:cs="Arial"/>
          <w:sz w:val="24"/>
          <w:szCs w:val="24"/>
        </w:rPr>
        <w:t>činnosti</w:t>
      </w:r>
      <w:r w:rsidRPr="00055AFA">
        <w:rPr>
          <w:rFonts w:ascii="Arial" w:hAnsi="Arial" w:cs="Arial"/>
          <w:sz w:val="24"/>
          <w:szCs w:val="24"/>
        </w:rPr>
        <w:t>.</w:t>
      </w:r>
    </w:p>
    <w:p w:rsidR="002F17DC" w:rsidRDefault="002F17DC" w:rsidP="002B49AF">
      <w:pPr>
        <w:pStyle w:val="Odstavecseseznamem"/>
        <w:spacing w:before="144" w:after="288"/>
        <w:ind w:left="426"/>
        <w:jc w:val="both"/>
        <w:rPr>
          <w:rFonts w:ascii="Arial" w:hAnsi="Arial" w:cs="Arial"/>
          <w:sz w:val="24"/>
          <w:szCs w:val="24"/>
        </w:rPr>
      </w:pPr>
      <w:r>
        <w:rPr>
          <w:rFonts w:ascii="Arial" w:hAnsi="Arial" w:cs="Arial"/>
          <w:sz w:val="24"/>
          <w:szCs w:val="24"/>
        </w:rPr>
        <w:t>V prostoru výstavby ve východní části se jedná o prostor se stromy a náletovými dřevinami (keře).</w:t>
      </w:r>
    </w:p>
    <w:p w:rsidR="003353AB" w:rsidRDefault="003353AB" w:rsidP="003353AB">
      <w:pPr>
        <w:autoSpaceDE w:val="0"/>
        <w:autoSpaceDN w:val="0"/>
        <w:adjustRightInd w:val="0"/>
        <w:spacing w:before="120"/>
        <w:ind w:left="426"/>
        <w:jc w:val="both"/>
        <w:rPr>
          <w:rFonts w:ascii="Arial" w:hAnsi="Arial" w:cs="Arial"/>
          <w:i/>
          <w:u w:val="single"/>
        </w:rPr>
      </w:pPr>
      <w:r w:rsidRPr="00CC1863">
        <w:rPr>
          <w:rFonts w:ascii="Arial" w:hAnsi="Arial" w:cs="Arial"/>
          <w:i/>
          <w:u w:val="single"/>
        </w:rPr>
        <w:t xml:space="preserve">Skrývka ornice </w:t>
      </w:r>
    </w:p>
    <w:p w:rsidR="003353AB" w:rsidRPr="00CC1863" w:rsidRDefault="003353AB" w:rsidP="003353AB">
      <w:pPr>
        <w:autoSpaceDE w:val="0"/>
        <w:autoSpaceDN w:val="0"/>
        <w:adjustRightInd w:val="0"/>
        <w:ind w:left="425"/>
        <w:jc w:val="both"/>
        <w:rPr>
          <w:rFonts w:ascii="Arial" w:hAnsi="Arial" w:cs="Arial"/>
          <w:iCs/>
        </w:rPr>
      </w:pPr>
      <w:r w:rsidRPr="00CC1863">
        <w:rPr>
          <w:rFonts w:ascii="Arial" w:hAnsi="Arial" w:cs="Arial"/>
          <w:iCs/>
        </w:rPr>
        <w:t xml:space="preserve">Na lokalitě byl proveden inženýrsko-geologický průzkum odborně způsobilou osobou pro projektování, provádění a vyhodnocování geologických prací v oborech inženýrská geologie, hydrologie a geochemie Mgr. Antonínem </w:t>
      </w:r>
      <w:r w:rsidRPr="00CC1863">
        <w:rPr>
          <w:rFonts w:ascii="Arial" w:hAnsi="Arial" w:cs="Arial"/>
          <w:iCs/>
        </w:rPr>
        <w:lastRenderedPageBreak/>
        <w:t>Kopřivou. Byly provedeny kopané sondy  KS 1-4. Mocnost skrývané kulturní vrstvy byla určena - 30 cm.</w:t>
      </w:r>
    </w:p>
    <w:p w:rsidR="003353AB" w:rsidRPr="00CC1863" w:rsidRDefault="003353AB" w:rsidP="003353AB">
      <w:pPr>
        <w:autoSpaceDE w:val="0"/>
        <w:autoSpaceDN w:val="0"/>
        <w:adjustRightInd w:val="0"/>
        <w:ind w:left="426"/>
        <w:jc w:val="both"/>
        <w:rPr>
          <w:rFonts w:ascii="Arial" w:hAnsi="Arial" w:cs="Arial"/>
          <w:iCs/>
        </w:rPr>
      </w:pPr>
      <w:r w:rsidRPr="00CC1863">
        <w:rPr>
          <w:rFonts w:ascii="Arial" w:hAnsi="Arial" w:cs="Arial"/>
          <w:iCs/>
        </w:rPr>
        <w:t>Z plochy budoucí komunikace a ostatn</w:t>
      </w:r>
      <w:r>
        <w:rPr>
          <w:rFonts w:ascii="Arial" w:hAnsi="Arial" w:cs="Arial"/>
          <w:iCs/>
        </w:rPr>
        <w:t>ích zpevněných a zelených ploch</w:t>
      </w:r>
      <w:r w:rsidRPr="00CC1863">
        <w:rPr>
          <w:rFonts w:ascii="Arial" w:hAnsi="Arial" w:cs="Arial"/>
          <w:iCs/>
        </w:rPr>
        <w:t xml:space="preserve">, cyklostezky, chodníku, bude skryto cca 5265 m3 kulturní vrstvy půdy. </w:t>
      </w:r>
    </w:p>
    <w:p w:rsidR="003353AB" w:rsidRPr="00CC1863" w:rsidRDefault="003353AB" w:rsidP="003353AB">
      <w:pPr>
        <w:autoSpaceDE w:val="0"/>
        <w:autoSpaceDN w:val="0"/>
        <w:adjustRightInd w:val="0"/>
        <w:spacing w:before="120"/>
        <w:ind w:left="426"/>
        <w:rPr>
          <w:rFonts w:ascii="Arial" w:hAnsi="Arial" w:cs="Arial"/>
          <w:iCs/>
        </w:rPr>
      </w:pPr>
      <w:r w:rsidRPr="00CC1863">
        <w:rPr>
          <w:rFonts w:ascii="Arial" w:hAnsi="Arial" w:cs="Arial"/>
          <w:iCs/>
        </w:rPr>
        <w:t xml:space="preserve">Po projednání s vlastníkem skrývaných </w:t>
      </w:r>
      <w:proofErr w:type="gramStart"/>
      <w:r w:rsidRPr="00CC1863">
        <w:rPr>
          <w:rFonts w:ascii="Arial" w:hAnsi="Arial" w:cs="Arial"/>
          <w:iCs/>
        </w:rPr>
        <w:t>pozemků  (Město</w:t>
      </w:r>
      <w:proofErr w:type="gramEnd"/>
      <w:r w:rsidRPr="00CC1863">
        <w:rPr>
          <w:rFonts w:ascii="Arial" w:hAnsi="Arial" w:cs="Arial"/>
          <w:iCs/>
        </w:rPr>
        <w:t xml:space="preserve"> Třebíč) bylo dohodnuto,  že 265 m3 ornice bude ponecháno v místě budoucí plochy zeleně  - park pro odpočinek (cca 2900 m2). </w:t>
      </w:r>
    </w:p>
    <w:p w:rsidR="003353AB" w:rsidRPr="00CC1863" w:rsidRDefault="003353AB" w:rsidP="003353AB">
      <w:pPr>
        <w:autoSpaceDE w:val="0"/>
        <w:autoSpaceDN w:val="0"/>
        <w:adjustRightInd w:val="0"/>
        <w:spacing w:before="120"/>
        <w:ind w:left="426"/>
        <w:jc w:val="both"/>
        <w:rPr>
          <w:rFonts w:ascii="Arial" w:hAnsi="Arial" w:cs="Arial"/>
          <w:iCs/>
        </w:rPr>
      </w:pPr>
      <w:r w:rsidRPr="00CC1863">
        <w:rPr>
          <w:rFonts w:ascii="Arial" w:hAnsi="Arial" w:cs="Arial"/>
          <w:iCs/>
        </w:rPr>
        <w:t xml:space="preserve">Kubatura </w:t>
      </w:r>
      <w:proofErr w:type="gramStart"/>
      <w:r w:rsidRPr="00CC1863">
        <w:rPr>
          <w:rFonts w:ascii="Arial" w:hAnsi="Arial" w:cs="Arial"/>
          <w:iCs/>
        </w:rPr>
        <w:t>5000  m3</w:t>
      </w:r>
      <w:proofErr w:type="gramEnd"/>
      <w:r w:rsidRPr="00CC1863">
        <w:rPr>
          <w:rFonts w:ascii="Arial" w:hAnsi="Arial" w:cs="Arial"/>
          <w:iCs/>
        </w:rPr>
        <w:t xml:space="preserve"> bude použita na rekultivaci skládek ve Vladislavi (2500 m3) a </w:t>
      </w:r>
      <w:proofErr w:type="spellStart"/>
      <w:r w:rsidRPr="00CC1863">
        <w:rPr>
          <w:rFonts w:ascii="Arial" w:hAnsi="Arial" w:cs="Arial"/>
          <w:iCs/>
        </w:rPr>
        <w:t>Petrůvek</w:t>
      </w:r>
      <w:proofErr w:type="spellEnd"/>
      <w:r w:rsidRPr="00CC1863">
        <w:rPr>
          <w:rFonts w:ascii="Arial" w:hAnsi="Arial" w:cs="Arial"/>
          <w:iCs/>
        </w:rPr>
        <w:t xml:space="preserve"> (2500m3). </w:t>
      </w:r>
    </w:p>
    <w:p w:rsidR="003353AB" w:rsidRPr="00CC1863" w:rsidRDefault="003353AB" w:rsidP="003353AB">
      <w:pPr>
        <w:autoSpaceDE w:val="0"/>
        <w:autoSpaceDN w:val="0"/>
        <w:adjustRightInd w:val="0"/>
        <w:spacing w:before="120"/>
        <w:ind w:left="426"/>
        <w:jc w:val="both"/>
        <w:rPr>
          <w:rFonts w:ascii="Arial" w:hAnsi="Arial" w:cs="Arial"/>
          <w:iCs/>
        </w:rPr>
      </w:pPr>
      <w:r w:rsidRPr="00CC1863">
        <w:rPr>
          <w:rFonts w:ascii="Arial" w:hAnsi="Arial" w:cs="Arial"/>
          <w:iCs/>
        </w:rPr>
        <w:t xml:space="preserve">Ve Vladislavi  je na skládce </w:t>
      </w:r>
      <w:proofErr w:type="spellStart"/>
      <w:proofErr w:type="gramStart"/>
      <w:r w:rsidRPr="00CC1863">
        <w:rPr>
          <w:rFonts w:ascii="Arial" w:hAnsi="Arial" w:cs="Arial"/>
          <w:iCs/>
        </w:rPr>
        <w:t>p.č</w:t>
      </w:r>
      <w:proofErr w:type="spellEnd"/>
      <w:r w:rsidRPr="00CC1863">
        <w:rPr>
          <w:rFonts w:ascii="Arial" w:hAnsi="Arial" w:cs="Arial"/>
          <w:iCs/>
        </w:rPr>
        <w:t>.</w:t>
      </w:r>
      <w:proofErr w:type="gramEnd"/>
      <w:r w:rsidRPr="00CC1863">
        <w:rPr>
          <w:rFonts w:ascii="Arial" w:hAnsi="Arial" w:cs="Arial"/>
          <w:iCs/>
        </w:rPr>
        <w:t xml:space="preserve"> 1371/3 provedena uzavírací vrstva tělesa skládky, která je podkladem pro biologickou rekultivaci. Skrývka bude proto přímo rozvážena na plochu rekultivovaného pozemku. V této lokalitě nebude zřizována </w:t>
      </w:r>
      <w:proofErr w:type="spellStart"/>
      <w:r w:rsidRPr="00CC1863">
        <w:rPr>
          <w:rFonts w:ascii="Arial" w:hAnsi="Arial" w:cs="Arial"/>
          <w:iCs/>
        </w:rPr>
        <w:t>deponie</w:t>
      </w:r>
      <w:proofErr w:type="spellEnd"/>
      <w:r w:rsidRPr="00CC1863">
        <w:rPr>
          <w:rFonts w:ascii="Arial" w:hAnsi="Arial" w:cs="Arial"/>
          <w:iCs/>
        </w:rPr>
        <w:t xml:space="preserve">. </w:t>
      </w:r>
    </w:p>
    <w:p w:rsidR="003353AB" w:rsidRPr="00CC1863" w:rsidRDefault="003353AB" w:rsidP="003353AB">
      <w:pPr>
        <w:autoSpaceDE w:val="0"/>
        <w:autoSpaceDN w:val="0"/>
        <w:adjustRightInd w:val="0"/>
        <w:spacing w:before="120"/>
        <w:ind w:left="426"/>
        <w:jc w:val="both"/>
        <w:rPr>
          <w:rFonts w:ascii="Arial" w:hAnsi="Arial" w:cs="Arial"/>
          <w:iCs/>
        </w:rPr>
      </w:pPr>
      <w:r w:rsidRPr="00CC1863">
        <w:rPr>
          <w:rFonts w:ascii="Arial" w:hAnsi="Arial" w:cs="Arial"/>
          <w:iCs/>
        </w:rPr>
        <w:t>V </w:t>
      </w:r>
      <w:proofErr w:type="spellStart"/>
      <w:r w:rsidRPr="00CC1863">
        <w:rPr>
          <w:rFonts w:ascii="Arial" w:hAnsi="Arial" w:cs="Arial"/>
          <w:iCs/>
        </w:rPr>
        <w:t>Petrůvkách</w:t>
      </w:r>
      <w:proofErr w:type="spellEnd"/>
      <w:r w:rsidRPr="00CC1863">
        <w:rPr>
          <w:rFonts w:ascii="Arial" w:hAnsi="Arial" w:cs="Arial"/>
          <w:iCs/>
        </w:rPr>
        <w:t>, kde bude rekultivována sekce 8 (</w:t>
      </w:r>
      <w:proofErr w:type="spellStart"/>
      <w:proofErr w:type="gramStart"/>
      <w:r w:rsidRPr="00CC1863">
        <w:rPr>
          <w:rFonts w:ascii="Arial" w:hAnsi="Arial" w:cs="Arial"/>
          <w:iCs/>
        </w:rPr>
        <w:t>p.č</w:t>
      </w:r>
      <w:proofErr w:type="spellEnd"/>
      <w:r w:rsidRPr="00CC1863">
        <w:rPr>
          <w:rFonts w:ascii="Arial" w:hAnsi="Arial" w:cs="Arial"/>
          <w:iCs/>
        </w:rPr>
        <w:t>.</w:t>
      </w:r>
      <w:proofErr w:type="gramEnd"/>
      <w:r w:rsidRPr="00CC1863">
        <w:rPr>
          <w:rFonts w:ascii="Arial" w:hAnsi="Arial" w:cs="Arial"/>
          <w:iCs/>
        </w:rPr>
        <w:t xml:space="preserve"> 5002/1) je již </w:t>
      </w:r>
      <w:proofErr w:type="spellStart"/>
      <w:r w:rsidRPr="00CC1863">
        <w:rPr>
          <w:rFonts w:ascii="Arial" w:hAnsi="Arial" w:cs="Arial"/>
          <w:iCs/>
        </w:rPr>
        <w:t>deponie</w:t>
      </w:r>
      <w:proofErr w:type="spellEnd"/>
      <w:r w:rsidRPr="00CC1863">
        <w:rPr>
          <w:rFonts w:ascii="Arial" w:hAnsi="Arial" w:cs="Arial"/>
          <w:iCs/>
        </w:rPr>
        <w:t xml:space="preserve"> zřízena, a to právě na zmíněném pozemku a na sousedním pozemku (</w:t>
      </w:r>
      <w:proofErr w:type="spellStart"/>
      <w:r w:rsidRPr="00CC1863">
        <w:rPr>
          <w:rFonts w:ascii="Arial" w:hAnsi="Arial" w:cs="Arial"/>
          <w:iCs/>
        </w:rPr>
        <w:t>p.č</w:t>
      </w:r>
      <w:proofErr w:type="spellEnd"/>
      <w:r w:rsidRPr="00CC1863">
        <w:rPr>
          <w:rFonts w:ascii="Arial" w:hAnsi="Arial" w:cs="Arial"/>
          <w:iCs/>
        </w:rPr>
        <w:t xml:space="preserve">. 5002/1). Z této </w:t>
      </w:r>
      <w:proofErr w:type="spellStart"/>
      <w:r w:rsidRPr="00CC1863">
        <w:rPr>
          <w:rFonts w:ascii="Arial" w:hAnsi="Arial" w:cs="Arial"/>
          <w:iCs/>
        </w:rPr>
        <w:t>deponie</w:t>
      </w:r>
      <w:proofErr w:type="spellEnd"/>
      <w:r w:rsidRPr="00CC1863">
        <w:rPr>
          <w:rFonts w:ascii="Arial" w:hAnsi="Arial" w:cs="Arial"/>
          <w:iCs/>
        </w:rPr>
        <w:t xml:space="preserve"> </w:t>
      </w:r>
      <w:proofErr w:type="gramStart"/>
      <w:r w:rsidRPr="00CC1863">
        <w:rPr>
          <w:rFonts w:ascii="Arial" w:hAnsi="Arial" w:cs="Arial"/>
          <w:iCs/>
        </w:rPr>
        <w:t>bude  dle</w:t>
      </w:r>
      <w:proofErr w:type="gramEnd"/>
      <w:r w:rsidRPr="00CC1863">
        <w:rPr>
          <w:rFonts w:ascii="Arial" w:hAnsi="Arial" w:cs="Arial"/>
          <w:iCs/>
        </w:rPr>
        <w:t xml:space="preserve"> harmonogramu rekultivačních prací skrývka použita. </w:t>
      </w:r>
    </w:p>
    <w:p w:rsidR="001C72D3" w:rsidRDefault="001C72D3"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3353AB" w:rsidRDefault="003353AB" w:rsidP="002B49AF">
      <w:pPr>
        <w:pStyle w:val="Odstavecseseznamem"/>
        <w:spacing w:before="144" w:after="288"/>
        <w:ind w:left="426"/>
        <w:jc w:val="both"/>
        <w:rPr>
          <w:rFonts w:ascii="Arial" w:hAnsi="Arial" w:cs="Arial"/>
          <w:sz w:val="24"/>
          <w:szCs w:val="24"/>
        </w:rPr>
      </w:pPr>
    </w:p>
    <w:p w:rsidR="001C72D3" w:rsidRDefault="001C72D3" w:rsidP="002B49AF">
      <w:pPr>
        <w:pStyle w:val="Odstavecseseznamem"/>
        <w:spacing w:before="144" w:after="288"/>
        <w:ind w:left="426"/>
        <w:jc w:val="both"/>
        <w:rPr>
          <w:rFonts w:ascii="Arial" w:hAnsi="Arial" w:cs="Arial"/>
          <w:sz w:val="24"/>
          <w:szCs w:val="24"/>
        </w:rPr>
      </w:pPr>
    </w:p>
    <w:p w:rsidR="00055AFA" w:rsidRPr="0077079E" w:rsidRDefault="00F20229" w:rsidP="002B49AF">
      <w:pPr>
        <w:pStyle w:val="Odstavecseseznamem"/>
        <w:numPr>
          <w:ilvl w:val="0"/>
          <w:numId w:val="2"/>
        </w:numPr>
        <w:spacing w:before="144" w:after="288"/>
        <w:ind w:left="425" w:hanging="357"/>
        <w:rPr>
          <w:rFonts w:ascii="Arial" w:hAnsi="Arial" w:cs="Arial"/>
          <w:b/>
          <w:sz w:val="28"/>
          <w:szCs w:val="28"/>
          <w:u w:val="single"/>
        </w:rPr>
      </w:pPr>
      <w:r w:rsidRPr="0077079E">
        <w:rPr>
          <w:rFonts w:ascii="Arial" w:hAnsi="Arial" w:cs="Arial"/>
          <w:b/>
          <w:sz w:val="28"/>
          <w:szCs w:val="28"/>
          <w:u w:val="single"/>
        </w:rPr>
        <w:lastRenderedPageBreak/>
        <w:t>Seznam vysázených dřevin</w:t>
      </w:r>
    </w:p>
    <w:tbl>
      <w:tblPr>
        <w:tblStyle w:val="Mkatabulky"/>
        <w:tblW w:w="0" w:type="auto"/>
        <w:tblInd w:w="426" w:type="dxa"/>
        <w:tblLook w:val="04A0"/>
      </w:tblPr>
      <w:tblGrid>
        <w:gridCol w:w="2232"/>
        <w:gridCol w:w="2590"/>
        <w:gridCol w:w="1909"/>
        <w:gridCol w:w="2128"/>
      </w:tblGrid>
      <w:tr w:rsidR="00F20229" w:rsidRPr="00F20229" w:rsidTr="002B49AF">
        <w:trPr>
          <w:trHeight w:val="565"/>
        </w:trPr>
        <w:tc>
          <w:tcPr>
            <w:tcW w:w="0" w:type="auto"/>
            <w:gridSpan w:val="4"/>
            <w:vAlign w:val="center"/>
          </w:tcPr>
          <w:p w:rsidR="00F20229" w:rsidRPr="00F20229" w:rsidRDefault="00F20229" w:rsidP="002B49AF">
            <w:pPr>
              <w:pStyle w:val="Odstavecseseznamem"/>
              <w:spacing w:before="144" w:after="288"/>
              <w:ind w:left="0"/>
              <w:jc w:val="center"/>
              <w:rPr>
                <w:rFonts w:ascii="Arial" w:hAnsi="Arial" w:cs="Arial"/>
                <w:b/>
                <w:sz w:val="24"/>
                <w:szCs w:val="24"/>
              </w:rPr>
            </w:pPr>
            <w:r w:rsidRPr="00F20229">
              <w:rPr>
                <w:rFonts w:ascii="Arial" w:hAnsi="Arial" w:cs="Arial"/>
                <w:b/>
                <w:sz w:val="24"/>
                <w:szCs w:val="24"/>
              </w:rPr>
              <w:t>CELKOVÝ SEZNAM ROSTLIN K VÝSTAVBĚ</w:t>
            </w:r>
          </w:p>
        </w:tc>
      </w:tr>
      <w:tr w:rsidR="00F20229" w:rsidTr="002B49AF">
        <w:trPr>
          <w:trHeight w:val="689"/>
        </w:trPr>
        <w:tc>
          <w:tcPr>
            <w:tcW w:w="0" w:type="auto"/>
            <w:tcBorders>
              <w:bottom w:val="single" w:sz="4" w:space="0" w:color="auto"/>
            </w:tcBorders>
            <w:vAlign w:val="center"/>
          </w:tcPr>
          <w:p w:rsidR="00F20229" w:rsidRPr="00F20229" w:rsidRDefault="00F20229" w:rsidP="002B49AF">
            <w:pPr>
              <w:pStyle w:val="Odstavecseseznamem"/>
              <w:spacing w:before="144" w:after="288"/>
              <w:ind w:left="0"/>
              <w:jc w:val="center"/>
              <w:rPr>
                <w:rFonts w:ascii="Arial" w:hAnsi="Arial" w:cs="Arial"/>
                <w:sz w:val="20"/>
                <w:szCs w:val="20"/>
              </w:rPr>
            </w:pPr>
            <w:r>
              <w:rPr>
                <w:rFonts w:ascii="Arial" w:hAnsi="Arial" w:cs="Arial"/>
                <w:sz w:val="20"/>
                <w:szCs w:val="20"/>
              </w:rPr>
              <w:t>Vědecký název rostliny</w:t>
            </w:r>
          </w:p>
        </w:tc>
        <w:tc>
          <w:tcPr>
            <w:tcW w:w="0" w:type="auto"/>
            <w:tcBorders>
              <w:bottom w:val="single" w:sz="4" w:space="0" w:color="auto"/>
            </w:tcBorders>
            <w:vAlign w:val="center"/>
          </w:tcPr>
          <w:p w:rsidR="00F20229" w:rsidRPr="00F20229" w:rsidRDefault="00F20229" w:rsidP="002B49AF">
            <w:pPr>
              <w:pStyle w:val="Odstavecseseznamem"/>
              <w:spacing w:before="144" w:after="288"/>
              <w:ind w:left="0"/>
              <w:jc w:val="center"/>
              <w:rPr>
                <w:rFonts w:ascii="Arial" w:hAnsi="Arial" w:cs="Arial"/>
                <w:sz w:val="20"/>
                <w:szCs w:val="20"/>
              </w:rPr>
            </w:pPr>
            <w:r>
              <w:rPr>
                <w:rFonts w:ascii="Arial" w:hAnsi="Arial" w:cs="Arial"/>
                <w:sz w:val="20"/>
                <w:szCs w:val="20"/>
              </w:rPr>
              <w:t>Národní název rostliny</w:t>
            </w:r>
          </w:p>
        </w:tc>
        <w:tc>
          <w:tcPr>
            <w:tcW w:w="0" w:type="auto"/>
            <w:tcBorders>
              <w:bottom w:val="single" w:sz="4" w:space="0" w:color="auto"/>
            </w:tcBorders>
            <w:vAlign w:val="center"/>
          </w:tcPr>
          <w:p w:rsidR="00F20229" w:rsidRPr="00F20229" w:rsidRDefault="00F20229" w:rsidP="002B49AF">
            <w:pPr>
              <w:pStyle w:val="Odstavecseseznamem"/>
              <w:spacing w:before="144" w:after="288"/>
              <w:ind w:left="0"/>
              <w:jc w:val="center"/>
              <w:rPr>
                <w:rFonts w:ascii="Arial" w:hAnsi="Arial" w:cs="Arial"/>
                <w:sz w:val="20"/>
                <w:szCs w:val="20"/>
              </w:rPr>
            </w:pPr>
            <w:r>
              <w:rPr>
                <w:rFonts w:ascii="Arial" w:hAnsi="Arial" w:cs="Arial"/>
                <w:sz w:val="20"/>
                <w:szCs w:val="20"/>
              </w:rPr>
              <w:t>Výsadbová velikost</w:t>
            </w:r>
          </w:p>
        </w:tc>
        <w:tc>
          <w:tcPr>
            <w:tcW w:w="0" w:type="auto"/>
            <w:tcBorders>
              <w:bottom w:val="single" w:sz="4" w:space="0" w:color="auto"/>
            </w:tcBorders>
            <w:vAlign w:val="center"/>
          </w:tcPr>
          <w:p w:rsidR="00F20229" w:rsidRPr="00F20229" w:rsidRDefault="00F20229" w:rsidP="002B49AF">
            <w:pPr>
              <w:pStyle w:val="Odstavecseseznamem"/>
              <w:spacing w:before="144" w:after="288"/>
              <w:ind w:left="0"/>
              <w:jc w:val="center"/>
              <w:rPr>
                <w:rFonts w:ascii="Arial" w:hAnsi="Arial" w:cs="Arial"/>
                <w:sz w:val="20"/>
                <w:szCs w:val="20"/>
              </w:rPr>
            </w:pPr>
            <w:r>
              <w:rPr>
                <w:rFonts w:ascii="Arial" w:hAnsi="Arial" w:cs="Arial"/>
                <w:sz w:val="20"/>
                <w:szCs w:val="20"/>
              </w:rPr>
              <w:t>Počet kusů k výsadbě</w:t>
            </w:r>
          </w:p>
        </w:tc>
      </w:tr>
      <w:tr w:rsidR="00F20229" w:rsidRPr="00F20229" w:rsidTr="002B49AF">
        <w:trPr>
          <w:trHeight w:val="567"/>
        </w:trPr>
        <w:tc>
          <w:tcPr>
            <w:tcW w:w="0" w:type="auto"/>
            <w:gridSpan w:val="4"/>
            <w:shd w:val="pct15" w:color="auto" w:fill="auto"/>
            <w:vAlign w:val="center"/>
          </w:tcPr>
          <w:p w:rsidR="00F20229" w:rsidRPr="00F20229" w:rsidRDefault="00F20229" w:rsidP="002B49AF">
            <w:pPr>
              <w:pStyle w:val="Odstavecseseznamem"/>
              <w:spacing w:before="144" w:after="288"/>
              <w:ind w:left="0"/>
              <w:rPr>
                <w:rFonts w:ascii="Arial" w:hAnsi="Arial" w:cs="Arial"/>
                <w:b/>
                <w:sz w:val="24"/>
                <w:szCs w:val="24"/>
              </w:rPr>
            </w:pPr>
            <w:r w:rsidRPr="00F20229">
              <w:rPr>
                <w:rFonts w:ascii="Arial" w:hAnsi="Arial" w:cs="Arial"/>
                <w:b/>
                <w:sz w:val="24"/>
                <w:szCs w:val="24"/>
              </w:rPr>
              <w:t>Stromy alejového typu s balem</w:t>
            </w:r>
          </w:p>
        </w:tc>
      </w:tr>
      <w:tr w:rsidR="00F20229" w:rsidTr="002B49AF">
        <w:trPr>
          <w:trHeight w:val="567"/>
        </w:trPr>
        <w:tc>
          <w:tcPr>
            <w:tcW w:w="0" w:type="auto"/>
            <w:tcBorders>
              <w:bottom w:val="single" w:sz="4" w:space="0" w:color="auto"/>
            </w:tcBorders>
            <w:vAlign w:val="center"/>
          </w:tcPr>
          <w:p w:rsidR="00F20229" w:rsidRPr="00F20229" w:rsidRDefault="00F20229" w:rsidP="002B49AF">
            <w:pPr>
              <w:pStyle w:val="Odstavecseseznamem"/>
              <w:spacing w:before="144" w:after="288"/>
              <w:ind w:left="0"/>
              <w:jc w:val="center"/>
              <w:rPr>
                <w:rFonts w:ascii="Arial" w:hAnsi="Arial" w:cs="Arial"/>
                <w:i/>
                <w:sz w:val="24"/>
                <w:szCs w:val="24"/>
              </w:rPr>
            </w:pPr>
            <w:proofErr w:type="spellStart"/>
            <w:r w:rsidRPr="00F20229">
              <w:rPr>
                <w:rFonts w:ascii="Arial" w:hAnsi="Arial" w:cs="Arial"/>
                <w:i/>
                <w:sz w:val="24"/>
                <w:szCs w:val="24"/>
              </w:rPr>
              <w:t>Tilia</w:t>
            </w:r>
            <w:proofErr w:type="spellEnd"/>
            <w:r w:rsidRPr="00F20229">
              <w:rPr>
                <w:rFonts w:ascii="Arial" w:hAnsi="Arial" w:cs="Arial"/>
                <w:i/>
                <w:sz w:val="24"/>
                <w:szCs w:val="24"/>
              </w:rPr>
              <w:t xml:space="preserve"> </w:t>
            </w:r>
            <w:proofErr w:type="spellStart"/>
            <w:r w:rsidRPr="00F20229">
              <w:rPr>
                <w:rFonts w:ascii="Arial" w:hAnsi="Arial" w:cs="Arial"/>
                <w:i/>
                <w:sz w:val="24"/>
                <w:szCs w:val="24"/>
              </w:rPr>
              <w:t>cordata</w:t>
            </w:r>
            <w:proofErr w:type="spellEnd"/>
          </w:p>
        </w:tc>
        <w:tc>
          <w:tcPr>
            <w:tcW w:w="0" w:type="auto"/>
            <w:tcBorders>
              <w:bottom w:val="single" w:sz="4" w:space="0" w:color="auto"/>
            </w:tcBorders>
            <w:vAlign w:val="center"/>
          </w:tcPr>
          <w:p w:rsidR="00F20229" w:rsidRDefault="00F20229" w:rsidP="002B49AF">
            <w:pPr>
              <w:pStyle w:val="Odstavecseseznamem"/>
              <w:spacing w:before="144" w:after="288"/>
              <w:ind w:left="0"/>
              <w:jc w:val="center"/>
              <w:rPr>
                <w:rFonts w:ascii="Arial" w:hAnsi="Arial" w:cs="Arial"/>
                <w:sz w:val="24"/>
                <w:szCs w:val="24"/>
              </w:rPr>
            </w:pPr>
            <w:r>
              <w:rPr>
                <w:rFonts w:ascii="Arial" w:hAnsi="Arial" w:cs="Arial"/>
                <w:sz w:val="24"/>
                <w:szCs w:val="24"/>
              </w:rPr>
              <w:t>Lípa malolistá (srdčitá)</w:t>
            </w:r>
          </w:p>
        </w:tc>
        <w:tc>
          <w:tcPr>
            <w:tcW w:w="0" w:type="auto"/>
            <w:tcBorders>
              <w:bottom w:val="single" w:sz="4" w:space="0" w:color="auto"/>
            </w:tcBorders>
            <w:vAlign w:val="center"/>
          </w:tcPr>
          <w:p w:rsidR="00F20229" w:rsidRDefault="00F20229" w:rsidP="002B49AF">
            <w:pPr>
              <w:pStyle w:val="Odstavecseseznamem"/>
              <w:spacing w:before="144" w:after="288"/>
              <w:ind w:left="0"/>
              <w:jc w:val="center"/>
              <w:rPr>
                <w:rFonts w:ascii="Arial" w:hAnsi="Arial" w:cs="Arial"/>
                <w:sz w:val="24"/>
                <w:szCs w:val="24"/>
              </w:rPr>
            </w:pPr>
            <w:r>
              <w:rPr>
                <w:rFonts w:ascii="Arial" w:hAnsi="Arial" w:cs="Arial"/>
                <w:sz w:val="24"/>
                <w:szCs w:val="24"/>
              </w:rPr>
              <w:t>12-14</w:t>
            </w:r>
          </w:p>
        </w:tc>
        <w:tc>
          <w:tcPr>
            <w:tcW w:w="0" w:type="auto"/>
            <w:tcBorders>
              <w:bottom w:val="single" w:sz="4" w:space="0" w:color="auto"/>
            </w:tcBorders>
            <w:vAlign w:val="center"/>
          </w:tcPr>
          <w:p w:rsidR="00F20229" w:rsidRDefault="00F20229" w:rsidP="002B49AF">
            <w:pPr>
              <w:pStyle w:val="Odstavecseseznamem"/>
              <w:spacing w:before="144" w:after="288"/>
              <w:ind w:left="0"/>
              <w:jc w:val="center"/>
              <w:rPr>
                <w:rFonts w:ascii="Arial" w:hAnsi="Arial" w:cs="Arial"/>
                <w:sz w:val="24"/>
                <w:szCs w:val="24"/>
              </w:rPr>
            </w:pPr>
            <w:r>
              <w:rPr>
                <w:rFonts w:ascii="Arial" w:hAnsi="Arial" w:cs="Arial"/>
                <w:sz w:val="24"/>
                <w:szCs w:val="24"/>
              </w:rPr>
              <w:t>3</w:t>
            </w:r>
          </w:p>
        </w:tc>
      </w:tr>
      <w:tr w:rsidR="00F20229" w:rsidTr="002B49AF">
        <w:trPr>
          <w:trHeight w:val="499"/>
        </w:trPr>
        <w:tc>
          <w:tcPr>
            <w:tcW w:w="0" w:type="auto"/>
            <w:gridSpan w:val="3"/>
            <w:tcBorders>
              <w:bottom w:val="single" w:sz="4" w:space="0" w:color="auto"/>
            </w:tcBorders>
            <w:vAlign w:val="center"/>
          </w:tcPr>
          <w:p w:rsidR="00F20229" w:rsidRDefault="00F20229" w:rsidP="002B49AF">
            <w:pPr>
              <w:pStyle w:val="Odstavecseseznamem"/>
              <w:spacing w:before="144" w:after="288"/>
              <w:ind w:left="0"/>
              <w:rPr>
                <w:rFonts w:ascii="Arial" w:hAnsi="Arial" w:cs="Arial"/>
                <w:sz w:val="24"/>
                <w:szCs w:val="24"/>
              </w:rPr>
            </w:pPr>
            <w:r>
              <w:rPr>
                <w:rFonts w:ascii="Arial" w:hAnsi="Arial" w:cs="Arial"/>
                <w:b/>
                <w:sz w:val="24"/>
                <w:szCs w:val="24"/>
              </w:rPr>
              <w:t>Stromy alejového typu s balem – celkem</w:t>
            </w:r>
          </w:p>
        </w:tc>
        <w:tc>
          <w:tcPr>
            <w:tcW w:w="0" w:type="auto"/>
            <w:tcBorders>
              <w:bottom w:val="single" w:sz="4" w:space="0" w:color="auto"/>
            </w:tcBorders>
            <w:vAlign w:val="center"/>
          </w:tcPr>
          <w:p w:rsidR="00F20229" w:rsidRDefault="00F20229" w:rsidP="002B49AF">
            <w:pPr>
              <w:pStyle w:val="Odstavecseseznamem"/>
              <w:spacing w:before="144" w:after="288"/>
              <w:ind w:left="0"/>
              <w:jc w:val="center"/>
              <w:rPr>
                <w:rFonts w:ascii="Arial" w:hAnsi="Arial" w:cs="Arial"/>
                <w:sz w:val="24"/>
                <w:szCs w:val="24"/>
              </w:rPr>
            </w:pPr>
            <w:r>
              <w:rPr>
                <w:rFonts w:ascii="Arial" w:hAnsi="Arial" w:cs="Arial"/>
                <w:sz w:val="24"/>
                <w:szCs w:val="24"/>
              </w:rPr>
              <w:t>3</w:t>
            </w:r>
          </w:p>
        </w:tc>
      </w:tr>
      <w:tr w:rsidR="001C72D3" w:rsidRPr="00F20229" w:rsidTr="002B49AF">
        <w:trPr>
          <w:trHeight w:val="3458"/>
        </w:trPr>
        <w:tc>
          <w:tcPr>
            <w:tcW w:w="0" w:type="auto"/>
            <w:gridSpan w:val="4"/>
            <w:shd w:val="clear" w:color="auto" w:fill="auto"/>
            <w:vAlign w:val="center"/>
          </w:tcPr>
          <w:p w:rsidR="001C72D3" w:rsidRDefault="001C72D3" w:rsidP="002B49AF">
            <w:pPr>
              <w:pStyle w:val="Odstavecseseznamem"/>
              <w:spacing w:before="144" w:after="288"/>
              <w:ind w:left="0"/>
              <w:rPr>
                <w:rFonts w:ascii="Arial" w:hAnsi="Arial" w:cs="Arial"/>
                <w:b/>
                <w:sz w:val="24"/>
                <w:szCs w:val="24"/>
              </w:rPr>
            </w:pPr>
            <w:r>
              <w:rPr>
                <w:rFonts w:ascii="Arial" w:hAnsi="Arial" w:cs="Arial"/>
                <w:b/>
                <w:noProof/>
                <w:sz w:val="24"/>
                <w:szCs w:val="24"/>
                <w:lang w:eastAsia="cs-CZ"/>
              </w:rPr>
              <w:drawing>
                <wp:inline distT="0" distB="0" distL="0" distR="0">
                  <wp:extent cx="1702872" cy="2038793"/>
                  <wp:effectExtent l="19050" t="0" r="0" b="0"/>
                  <wp:docPr id="4" name="obrázek 4" descr="C:\Users\Juka\Desktop\g714-l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ka\Desktop\g714-lipa.jpg"/>
                          <pic:cNvPicPr>
                            <a:picLocks noChangeAspect="1" noChangeArrowheads="1"/>
                          </pic:cNvPicPr>
                        </pic:nvPicPr>
                        <pic:blipFill>
                          <a:blip r:embed="rId11" cstate="print"/>
                          <a:srcRect/>
                          <a:stretch>
                            <a:fillRect/>
                          </a:stretch>
                        </pic:blipFill>
                        <pic:spPr bwMode="auto">
                          <a:xfrm>
                            <a:off x="0" y="0"/>
                            <a:ext cx="1708245" cy="2045226"/>
                          </a:xfrm>
                          <a:prstGeom prst="rect">
                            <a:avLst/>
                          </a:prstGeom>
                          <a:noFill/>
                          <a:ln w="9525">
                            <a:noFill/>
                            <a:miter lim="800000"/>
                            <a:headEnd/>
                            <a:tailEnd/>
                          </a:ln>
                        </pic:spPr>
                      </pic:pic>
                    </a:graphicData>
                  </a:graphic>
                </wp:inline>
              </w:drawing>
            </w:r>
          </w:p>
        </w:tc>
      </w:tr>
      <w:tr w:rsidR="00F20229" w:rsidRPr="00F20229" w:rsidTr="002B49AF">
        <w:trPr>
          <w:trHeight w:val="567"/>
        </w:trPr>
        <w:tc>
          <w:tcPr>
            <w:tcW w:w="0" w:type="auto"/>
            <w:gridSpan w:val="4"/>
            <w:shd w:val="pct15" w:color="auto" w:fill="auto"/>
            <w:vAlign w:val="center"/>
          </w:tcPr>
          <w:p w:rsidR="00F20229" w:rsidRPr="00F20229" w:rsidRDefault="00F20229" w:rsidP="002B49AF">
            <w:pPr>
              <w:pStyle w:val="Odstavecseseznamem"/>
              <w:spacing w:before="144" w:after="288"/>
              <w:ind w:left="0"/>
              <w:rPr>
                <w:rFonts w:ascii="Arial" w:hAnsi="Arial" w:cs="Arial"/>
                <w:b/>
                <w:sz w:val="24"/>
                <w:szCs w:val="24"/>
              </w:rPr>
            </w:pPr>
            <w:r>
              <w:rPr>
                <w:rFonts w:ascii="Arial" w:hAnsi="Arial" w:cs="Arial"/>
                <w:b/>
                <w:sz w:val="24"/>
                <w:szCs w:val="24"/>
              </w:rPr>
              <w:t>Keře do živého plo</w:t>
            </w:r>
            <w:r w:rsidRPr="00F20229">
              <w:rPr>
                <w:rFonts w:ascii="Arial" w:hAnsi="Arial" w:cs="Arial"/>
                <w:b/>
                <w:sz w:val="24"/>
                <w:szCs w:val="24"/>
              </w:rPr>
              <w:t>tu</w:t>
            </w:r>
          </w:p>
        </w:tc>
      </w:tr>
      <w:tr w:rsidR="00F20229" w:rsidTr="002B49AF">
        <w:trPr>
          <w:trHeight w:val="567"/>
        </w:trPr>
        <w:tc>
          <w:tcPr>
            <w:tcW w:w="0" w:type="auto"/>
            <w:tcBorders>
              <w:bottom w:val="single" w:sz="4" w:space="0" w:color="auto"/>
            </w:tcBorders>
            <w:vAlign w:val="center"/>
          </w:tcPr>
          <w:p w:rsidR="00F20229" w:rsidRDefault="009C52F9" w:rsidP="002B49AF">
            <w:pPr>
              <w:pStyle w:val="Odstavecseseznamem"/>
              <w:spacing w:before="144" w:after="288"/>
              <w:ind w:left="0"/>
              <w:jc w:val="center"/>
              <w:rPr>
                <w:rFonts w:ascii="Arial" w:hAnsi="Arial" w:cs="Arial"/>
                <w:sz w:val="24"/>
                <w:szCs w:val="24"/>
              </w:rPr>
            </w:pPr>
            <w:proofErr w:type="spellStart"/>
            <w:r>
              <w:rPr>
                <w:rFonts w:ascii="Arial" w:hAnsi="Arial" w:cs="Arial"/>
                <w:sz w:val="24"/>
                <w:szCs w:val="24"/>
              </w:rPr>
              <w:t>Carpinus</w:t>
            </w:r>
            <w:proofErr w:type="spellEnd"/>
            <w:r>
              <w:rPr>
                <w:rFonts w:ascii="Arial" w:hAnsi="Arial" w:cs="Arial"/>
                <w:sz w:val="24"/>
                <w:szCs w:val="24"/>
              </w:rPr>
              <w:t xml:space="preserve"> betulas</w:t>
            </w:r>
          </w:p>
        </w:tc>
        <w:tc>
          <w:tcPr>
            <w:tcW w:w="0" w:type="auto"/>
            <w:tcBorders>
              <w:bottom w:val="single" w:sz="4" w:space="0" w:color="auto"/>
            </w:tcBorders>
            <w:vAlign w:val="center"/>
          </w:tcPr>
          <w:p w:rsidR="00F20229" w:rsidRDefault="009C52F9" w:rsidP="002B49AF">
            <w:pPr>
              <w:pStyle w:val="Odstavecseseznamem"/>
              <w:spacing w:before="144" w:after="288"/>
              <w:ind w:left="0"/>
              <w:jc w:val="center"/>
              <w:rPr>
                <w:rFonts w:ascii="Arial" w:hAnsi="Arial" w:cs="Arial"/>
                <w:sz w:val="24"/>
                <w:szCs w:val="24"/>
              </w:rPr>
            </w:pPr>
            <w:r>
              <w:rPr>
                <w:rFonts w:ascii="Arial" w:hAnsi="Arial" w:cs="Arial"/>
                <w:sz w:val="24"/>
                <w:szCs w:val="24"/>
              </w:rPr>
              <w:t>Habr obecný</w:t>
            </w:r>
          </w:p>
        </w:tc>
        <w:tc>
          <w:tcPr>
            <w:tcW w:w="0" w:type="auto"/>
            <w:tcBorders>
              <w:bottom w:val="single" w:sz="4" w:space="0" w:color="auto"/>
            </w:tcBorders>
            <w:vAlign w:val="center"/>
          </w:tcPr>
          <w:p w:rsidR="00F20229" w:rsidRDefault="009C52F9" w:rsidP="002B49AF">
            <w:pPr>
              <w:pStyle w:val="Odstavecseseznamem"/>
              <w:spacing w:before="144" w:after="288"/>
              <w:ind w:left="0"/>
              <w:jc w:val="center"/>
              <w:rPr>
                <w:rFonts w:ascii="Arial" w:hAnsi="Arial" w:cs="Arial"/>
                <w:sz w:val="24"/>
                <w:szCs w:val="24"/>
              </w:rPr>
            </w:pPr>
            <w:r>
              <w:rPr>
                <w:rFonts w:ascii="Arial" w:hAnsi="Arial" w:cs="Arial"/>
                <w:sz w:val="24"/>
                <w:szCs w:val="24"/>
              </w:rPr>
              <w:t>30-40</w:t>
            </w:r>
            <w:r w:rsidR="00E63492">
              <w:rPr>
                <w:rFonts w:ascii="Arial" w:hAnsi="Arial" w:cs="Arial"/>
                <w:sz w:val="24"/>
                <w:szCs w:val="24"/>
              </w:rPr>
              <w:t>cm</w:t>
            </w:r>
          </w:p>
        </w:tc>
        <w:tc>
          <w:tcPr>
            <w:tcW w:w="0" w:type="auto"/>
            <w:tcBorders>
              <w:bottom w:val="single" w:sz="4" w:space="0" w:color="auto"/>
            </w:tcBorders>
            <w:vAlign w:val="center"/>
          </w:tcPr>
          <w:p w:rsidR="00F20229" w:rsidRDefault="00A57A49" w:rsidP="002B49AF">
            <w:pPr>
              <w:pStyle w:val="Odstavecseseznamem"/>
              <w:spacing w:before="144" w:after="288"/>
              <w:ind w:left="0"/>
              <w:jc w:val="center"/>
              <w:rPr>
                <w:rFonts w:ascii="Arial" w:hAnsi="Arial" w:cs="Arial"/>
                <w:sz w:val="24"/>
                <w:szCs w:val="24"/>
              </w:rPr>
            </w:pPr>
            <w:r>
              <w:rPr>
                <w:rFonts w:ascii="Arial" w:hAnsi="Arial" w:cs="Arial"/>
                <w:sz w:val="24"/>
                <w:szCs w:val="24"/>
              </w:rPr>
              <w:t>576</w:t>
            </w:r>
          </w:p>
        </w:tc>
      </w:tr>
      <w:tr w:rsidR="009C52F9" w:rsidTr="002B49AF">
        <w:trPr>
          <w:trHeight w:val="567"/>
        </w:trPr>
        <w:tc>
          <w:tcPr>
            <w:tcW w:w="0" w:type="auto"/>
            <w:gridSpan w:val="3"/>
            <w:vAlign w:val="center"/>
          </w:tcPr>
          <w:p w:rsidR="009C52F9" w:rsidRDefault="009C52F9" w:rsidP="002B49AF">
            <w:pPr>
              <w:pStyle w:val="Odstavecseseznamem"/>
              <w:spacing w:before="144" w:after="288"/>
              <w:ind w:left="0"/>
              <w:rPr>
                <w:rFonts w:ascii="Arial" w:hAnsi="Arial" w:cs="Arial"/>
                <w:sz w:val="24"/>
                <w:szCs w:val="24"/>
              </w:rPr>
            </w:pPr>
            <w:r>
              <w:rPr>
                <w:rFonts w:ascii="Arial" w:hAnsi="Arial" w:cs="Arial"/>
                <w:b/>
                <w:sz w:val="24"/>
                <w:szCs w:val="24"/>
              </w:rPr>
              <w:t>Keře do živého plo</w:t>
            </w:r>
            <w:r w:rsidRPr="00F20229">
              <w:rPr>
                <w:rFonts w:ascii="Arial" w:hAnsi="Arial" w:cs="Arial"/>
                <w:b/>
                <w:sz w:val="24"/>
                <w:szCs w:val="24"/>
              </w:rPr>
              <w:t>tu</w:t>
            </w:r>
            <w:r>
              <w:rPr>
                <w:rFonts w:ascii="Arial" w:hAnsi="Arial" w:cs="Arial"/>
                <w:b/>
                <w:sz w:val="24"/>
                <w:szCs w:val="24"/>
              </w:rPr>
              <w:t xml:space="preserve"> – celkem</w:t>
            </w:r>
          </w:p>
        </w:tc>
        <w:tc>
          <w:tcPr>
            <w:tcW w:w="0" w:type="auto"/>
            <w:vAlign w:val="center"/>
          </w:tcPr>
          <w:p w:rsidR="009C52F9" w:rsidRDefault="00A57A49" w:rsidP="002B49AF">
            <w:pPr>
              <w:pStyle w:val="Odstavecseseznamem"/>
              <w:spacing w:before="144" w:after="288"/>
              <w:ind w:left="0"/>
              <w:jc w:val="center"/>
              <w:rPr>
                <w:rFonts w:ascii="Arial" w:hAnsi="Arial" w:cs="Arial"/>
                <w:sz w:val="24"/>
                <w:szCs w:val="24"/>
              </w:rPr>
            </w:pPr>
            <w:r>
              <w:rPr>
                <w:rFonts w:ascii="Arial" w:hAnsi="Arial" w:cs="Arial"/>
                <w:sz w:val="24"/>
                <w:szCs w:val="24"/>
              </w:rPr>
              <w:t>576</w:t>
            </w:r>
          </w:p>
        </w:tc>
      </w:tr>
      <w:tr w:rsidR="001C72D3" w:rsidTr="002B49AF">
        <w:trPr>
          <w:trHeight w:val="2620"/>
        </w:trPr>
        <w:tc>
          <w:tcPr>
            <w:tcW w:w="0" w:type="auto"/>
            <w:gridSpan w:val="4"/>
            <w:vAlign w:val="center"/>
          </w:tcPr>
          <w:p w:rsidR="001C72D3" w:rsidRDefault="0041279D" w:rsidP="002B49AF">
            <w:pPr>
              <w:pStyle w:val="Odstavecseseznamem"/>
              <w:spacing w:before="144" w:after="288"/>
              <w:ind w:left="0"/>
              <w:jc w:val="center"/>
              <w:rPr>
                <w:rFonts w:ascii="Arial" w:hAnsi="Arial" w:cs="Arial"/>
                <w:sz w:val="24"/>
                <w:szCs w:val="24"/>
              </w:rPr>
            </w:pPr>
            <w:r>
              <w:rPr>
                <w:noProof/>
                <w:lang w:eastAsia="cs-CZ"/>
              </w:rPr>
              <w:drawing>
                <wp:anchor distT="0" distB="0" distL="114300" distR="114300" simplePos="0" relativeHeight="251661312" behindDoc="1" locked="0" layoutInCell="1" allowOverlap="1">
                  <wp:simplePos x="0" y="0"/>
                  <wp:positionH relativeFrom="column">
                    <wp:posOffset>23767</wp:posOffset>
                  </wp:positionH>
                  <wp:positionV relativeFrom="paragraph">
                    <wp:posOffset>97510</wp:posOffset>
                  </wp:positionV>
                  <wp:extent cx="1702872" cy="1472540"/>
                  <wp:effectExtent l="19050" t="0" r="0" b="0"/>
                  <wp:wrapNone/>
                  <wp:docPr id="5" name="detail-preview" descr="Habr na zivy 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preview" descr="Habr na zivy plot"/>
                          <pic:cNvPicPr>
                            <a:picLocks noChangeAspect="1" noChangeArrowheads="1"/>
                          </pic:cNvPicPr>
                        </pic:nvPicPr>
                        <pic:blipFill>
                          <a:blip r:embed="rId12" cstate="print"/>
                          <a:srcRect/>
                          <a:stretch>
                            <a:fillRect/>
                          </a:stretch>
                        </pic:blipFill>
                        <pic:spPr bwMode="auto">
                          <a:xfrm>
                            <a:off x="0" y="0"/>
                            <a:ext cx="1702872" cy="1472540"/>
                          </a:xfrm>
                          <a:prstGeom prst="rect">
                            <a:avLst/>
                          </a:prstGeom>
                          <a:noFill/>
                          <a:ln w="9525">
                            <a:noFill/>
                            <a:miter lim="800000"/>
                            <a:headEnd/>
                            <a:tailEnd/>
                          </a:ln>
                        </pic:spPr>
                      </pic:pic>
                    </a:graphicData>
                  </a:graphic>
                </wp:anchor>
              </w:drawing>
            </w:r>
          </w:p>
        </w:tc>
      </w:tr>
    </w:tbl>
    <w:p w:rsidR="00055AFA" w:rsidRPr="0077079E" w:rsidRDefault="00055AFA" w:rsidP="002B49AF">
      <w:pPr>
        <w:pStyle w:val="Odstavecseseznamem"/>
        <w:numPr>
          <w:ilvl w:val="0"/>
          <w:numId w:val="2"/>
        </w:numPr>
        <w:spacing w:before="144" w:after="288"/>
        <w:ind w:left="426"/>
        <w:rPr>
          <w:rFonts w:ascii="Arial" w:hAnsi="Arial" w:cs="Arial"/>
          <w:b/>
          <w:sz w:val="28"/>
          <w:szCs w:val="28"/>
          <w:u w:val="single"/>
        </w:rPr>
      </w:pPr>
      <w:r w:rsidRPr="0077079E">
        <w:rPr>
          <w:rFonts w:ascii="Arial" w:hAnsi="Arial" w:cs="Arial"/>
          <w:b/>
          <w:sz w:val="28"/>
          <w:szCs w:val="28"/>
          <w:u w:val="single"/>
        </w:rPr>
        <w:lastRenderedPageBreak/>
        <w:t>Navrhované sadové úpravy</w:t>
      </w:r>
      <w:r w:rsidR="00F20229" w:rsidRPr="0077079E">
        <w:rPr>
          <w:rFonts w:ascii="Arial" w:hAnsi="Arial" w:cs="Arial"/>
          <w:b/>
          <w:sz w:val="28"/>
          <w:szCs w:val="28"/>
          <w:u w:val="single"/>
        </w:rPr>
        <w:t>, výsadba, následná péče a údržba</w:t>
      </w:r>
    </w:p>
    <w:p w:rsidR="00F20229" w:rsidRPr="00E63492" w:rsidRDefault="001909E2" w:rsidP="002B49AF">
      <w:pPr>
        <w:pStyle w:val="Odstavecseseznamem"/>
        <w:numPr>
          <w:ilvl w:val="0"/>
          <w:numId w:val="3"/>
        </w:numPr>
        <w:spacing w:before="144" w:after="288"/>
        <w:ind w:left="1276"/>
        <w:rPr>
          <w:rFonts w:ascii="Arial" w:hAnsi="Arial" w:cs="Arial"/>
          <w:sz w:val="24"/>
          <w:szCs w:val="24"/>
        </w:rPr>
      </w:pPr>
      <w:r w:rsidRPr="00E63492">
        <w:rPr>
          <w:rFonts w:ascii="Arial" w:hAnsi="Arial" w:cs="Arial"/>
          <w:sz w:val="24"/>
          <w:szCs w:val="24"/>
        </w:rPr>
        <w:t>Kácení</w:t>
      </w:r>
    </w:p>
    <w:p w:rsidR="001909E2" w:rsidRDefault="001909E2" w:rsidP="002B49AF">
      <w:pPr>
        <w:pStyle w:val="Odstavecseseznamem"/>
        <w:numPr>
          <w:ilvl w:val="0"/>
          <w:numId w:val="3"/>
        </w:numPr>
        <w:spacing w:before="144" w:after="288"/>
        <w:ind w:left="1276"/>
        <w:rPr>
          <w:rFonts w:ascii="Arial" w:hAnsi="Arial" w:cs="Arial"/>
          <w:sz w:val="24"/>
          <w:szCs w:val="24"/>
        </w:rPr>
      </w:pPr>
      <w:r w:rsidRPr="00E63492">
        <w:rPr>
          <w:rFonts w:ascii="Arial" w:hAnsi="Arial" w:cs="Arial"/>
          <w:sz w:val="24"/>
          <w:szCs w:val="24"/>
        </w:rPr>
        <w:t>Příprava ploch před realizací sadových úprav</w:t>
      </w:r>
    </w:p>
    <w:p w:rsidR="00E63492" w:rsidRPr="00F25F02" w:rsidRDefault="00F25F02" w:rsidP="002B49AF">
      <w:pPr>
        <w:pStyle w:val="Odstavecseseznamem"/>
        <w:numPr>
          <w:ilvl w:val="0"/>
          <w:numId w:val="3"/>
        </w:numPr>
        <w:spacing w:before="144" w:after="288"/>
        <w:ind w:left="1276"/>
        <w:rPr>
          <w:rFonts w:ascii="Arial" w:hAnsi="Arial" w:cs="Arial"/>
          <w:sz w:val="24"/>
          <w:szCs w:val="24"/>
        </w:rPr>
      </w:pPr>
      <w:r>
        <w:rPr>
          <w:rFonts w:ascii="Arial" w:hAnsi="Arial" w:cs="Arial"/>
          <w:sz w:val="24"/>
          <w:szCs w:val="24"/>
        </w:rPr>
        <w:t>Stromy - v</w:t>
      </w:r>
      <w:r w:rsidR="00E63492" w:rsidRPr="00F25F02">
        <w:rPr>
          <w:rFonts w:ascii="Arial" w:hAnsi="Arial" w:cs="Arial"/>
          <w:sz w:val="24"/>
          <w:szCs w:val="24"/>
        </w:rPr>
        <w:t xml:space="preserve">ýsadba </w:t>
      </w:r>
    </w:p>
    <w:p w:rsidR="00F25F02" w:rsidRDefault="00F25F02" w:rsidP="002B49AF">
      <w:pPr>
        <w:pStyle w:val="Odstavecseseznamem"/>
        <w:numPr>
          <w:ilvl w:val="0"/>
          <w:numId w:val="3"/>
        </w:numPr>
        <w:spacing w:before="144" w:after="288"/>
        <w:ind w:left="1276"/>
        <w:rPr>
          <w:rFonts w:ascii="Arial" w:hAnsi="Arial" w:cs="Arial"/>
          <w:sz w:val="24"/>
          <w:szCs w:val="24"/>
        </w:rPr>
      </w:pPr>
      <w:r w:rsidRPr="00F25F02">
        <w:rPr>
          <w:rFonts w:ascii="Arial" w:hAnsi="Arial" w:cs="Arial"/>
          <w:sz w:val="24"/>
          <w:szCs w:val="24"/>
        </w:rPr>
        <w:t>Keře - v</w:t>
      </w:r>
      <w:r w:rsidR="00E63492" w:rsidRPr="00F25F02">
        <w:rPr>
          <w:rFonts w:ascii="Arial" w:hAnsi="Arial" w:cs="Arial"/>
          <w:sz w:val="24"/>
          <w:szCs w:val="24"/>
        </w:rPr>
        <w:t xml:space="preserve">ýsadba </w:t>
      </w:r>
    </w:p>
    <w:p w:rsidR="00E63492" w:rsidRDefault="00F25F02" w:rsidP="002B49AF">
      <w:pPr>
        <w:pStyle w:val="Odstavecseseznamem"/>
        <w:numPr>
          <w:ilvl w:val="0"/>
          <w:numId w:val="3"/>
        </w:numPr>
        <w:spacing w:before="144" w:after="288"/>
        <w:ind w:left="1276"/>
        <w:rPr>
          <w:rFonts w:ascii="Arial" w:hAnsi="Arial" w:cs="Arial"/>
          <w:sz w:val="24"/>
          <w:szCs w:val="24"/>
        </w:rPr>
      </w:pPr>
      <w:r>
        <w:rPr>
          <w:rFonts w:ascii="Arial" w:hAnsi="Arial" w:cs="Arial"/>
          <w:sz w:val="24"/>
          <w:szCs w:val="24"/>
        </w:rPr>
        <w:t>Travní plocha - v</w:t>
      </w:r>
      <w:r w:rsidRPr="00F25F02">
        <w:rPr>
          <w:rFonts w:ascii="Arial" w:hAnsi="Arial" w:cs="Arial"/>
          <w:sz w:val="24"/>
          <w:szCs w:val="24"/>
        </w:rPr>
        <w:t xml:space="preserve">ýsadba </w:t>
      </w:r>
    </w:p>
    <w:p w:rsidR="00FD279C" w:rsidRPr="00F25F02" w:rsidRDefault="006961D2" w:rsidP="002B49AF">
      <w:pPr>
        <w:pStyle w:val="Odstavecseseznamem"/>
        <w:numPr>
          <w:ilvl w:val="0"/>
          <w:numId w:val="3"/>
        </w:numPr>
        <w:spacing w:before="144" w:after="288"/>
        <w:ind w:left="1276"/>
        <w:rPr>
          <w:rFonts w:ascii="Arial" w:hAnsi="Arial" w:cs="Arial"/>
          <w:sz w:val="24"/>
          <w:szCs w:val="24"/>
        </w:rPr>
      </w:pPr>
      <w:r>
        <w:rPr>
          <w:rFonts w:ascii="Arial" w:hAnsi="Arial" w:cs="Arial"/>
          <w:sz w:val="24"/>
          <w:szCs w:val="24"/>
        </w:rPr>
        <w:t>Stromy, keře, travní plocha – následná péče a údržba</w:t>
      </w:r>
    </w:p>
    <w:p w:rsidR="00F20229" w:rsidRPr="006961D2" w:rsidRDefault="00E63492" w:rsidP="002B49AF">
      <w:pPr>
        <w:pStyle w:val="Odstavecseseznamem"/>
        <w:numPr>
          <w:ilvl w:val="0"/>
          <w:numId w:val="9"/>
        </w:numPr>
        <w:spacing w:before="144" w:after="120"/>
        <w:ind w:left="425" w:hanging="357"/>
        <w:rPr>
          <w:rFonts w:ascii="Arial" w:hAnsi="Arial" w:cs="Arial"/>
          <w:b/>
          <w:sz w:val="24"/>
          <w:szCs w:val="24"/>
          <w:u w:val="single"/>
        </w:rPr>
      </w:pPr>
      <w:r w:rsidRPr="006961D2">
        <w:rPr>
          <w:rFonts w:ascii="Arial" w:hAnsi="Arial" w:cs="Arial"/>
          <w:b/>
          <w:sz w:val="24"/>
          <w:szCs w:val="24"/>
          <w:u w:val="single"/>
        </w:rPr>
        <w:t xml:space="preserve">Kácení </w:t>
      </w:r>
    </w:p>
    <w:p w:rsidR="00E63492" w:rsidRPr="00FB4F17" w:rsidRDefault="00E5610F" w:rsidP="002B49AF">
      <w:pPr>
        <w:pStyle w:val="Odstavecseseznamem"/>
        <w:spacing w:before="144" w:after="288"/>
        <w:ind w:left="425"/>
        <w:jc w:val="both"/>
        <w:rPr>
          <w:rFonts w:ascii="Arial" w:hAnsi="Arial" w:cs="Arial"/>
          <w:sz w:val="24"/>
          <w:szCs w:val="24"/>
        </w:rPr>
      </w:pPr>
      <w:r w:rsidRPr="00FB4F17">
        <w:rPr>
          <w:rFonts w:ascii="Arial" w:hAnsi="Arial" w:cs="Arial"/>
          <w:sz w:val="24"/>
          <w:szCs w:val="24"/>
        </w:rPr>
        <w:t>Kácené stromy jsou před započetím prací řádně označeny tak, aby nedošlo k záměně. Při kácení se musí postupovat s maximální opatrností, aby nedošlo k poškození okolních stromů a keřových skupin. Dále je nutné respektovat případné okolní stávající technické vedení</w:t>
      </w:r>
      <w:r w:rsidR="00393EE6" w:rsidRPr="00FB4F17">
        <w:rPr>
          <w:rFonts w:ascii="Arial" w:hAnsi="Arial" w:cs="Arial"/>
          <w:sz w:val="24"/>
          <w:szCs w:val="24"/>
        </w:rPr>
        <w:t xml:space="preserve"> </w:t>
      </w:r>
      <w:proofErr w:type="spellStart"/>
      <w:proofErr w:type="gramStart"/>
      <w:r w:rsidR="00393EE6" w:rsidRPr="00FB4F17">
        <w:rPr>
          <w:rFonts w:ascii="Arial" w:hAnsi="Arial" w:cs="Arial"/>
          <w:sz w:val="24"/>
          <w:szCs w:val="24"/>
        </w:rPr>
        <w:t>inž.sítí</w:t>
      </w:r>
      <w:proofErr w:type="spellEnd"/>
      <w:proofErr w:type="gramEnd"/>
      <w:r w:rsidR="00393EE6" w:rsidRPr="00FB4F17">
        <w:rPr>
          <w:rFonts w:ascii="Arial" w:hAnsi="Arial" w:cs="Arial"/>
          <w:sz w:val="24"/>
          <w:szCs w:val="24"/>
        </w:rPr>
        <w:t>.</w:t>
      </w:r>
      <w:r w:rsidRPr="00FB4F17">
        <w:rPr>
          <w:rFonts w:ascii="Arial" w:hAnsi="Arial" w:cs="Arial"/>
          <w:sz w:val="24"/>
          <w:szCs w:val="24"/>
        </w:rPr>
        <w:t xml:space="preserve"> </w:t>
      </w:r>
      <w:r w:rsidR="00CB7470">
        <w:rPr>
          <w:rFonts w:ascii="Arial" w:hAnsi="Arial" w:cs="Arial"/>
          <w:sz w:val="24"/>
          <w:szCs w:val="24"/>
        </w:rPr>
        <w:t xml:space="preserve"> </w:t>
      </w:r>
    </w:p>
    <w:p w:rsidR="00393EE6" w:rsidRPr="00FB4F17" w:rsidRDefault="00393EE6" w:rsidP="002B49AF">
      <w:pPr>
        <w:pStyle w:val="Odstavecseseznamem"/>
        <w:spacing w:before="144" w:after="288"/>
        <w:ind w:left="425"/>
        <w:jc w:val="both"/>
        <w:rPr>
          <w:rFonts w:ascii="Arial" w:hAnsi="Arial" w:cs="Arial"/>
          <w:sz w:val="24"/>
          <w:szCs w:val="24"/>
        </w:rPr>
      </w:pPr>
      <w:r w:rsidRPr="00FB4F17">
        <w:rPr>
          <w:rFonts w:ascii="Arial" w:hAnsi="Arial" w:cs="Arial"/>
          <w:sz w:val="24"/>
          <w:szCs w:val="24"/>
        </w:rPr>
        <w:t xml:space="preserve">Po kácení následuje odstranění pařezu frézováním do hloubky max.30cm a šířky odpovídající průměru pařezu.  Jáma se, po pařezu, zahrne zeminou. </w:t>
      </w:r>
    </w:p>
    <w:p w:rsidR="00393EE6" w:rsidRPr="00FB4F17" w:rsidRDefault="00393EE6" w:rsidP="002B49AF">
      <w:pPr>
        <w:pStyle w:val="Odstavecseseznamem"/>
        <w:spacing w:before="144" w:after="288"/>
        <w:ind w:left="425"/>
        <w:jc w:val="both"/>
        <w:rPr>
          <w:rFonts w:ascii="Arial" w:hAnsi="Arial" w:cs="Arial"/>
          <w:sz w:val="24"/>
          <w:szCs w:val="24"/>
        </w:rPr>
      </w:pPr>
      <w:r w:rsidRPr="00FB4F17">
        <w:rPr>
          <w:rFonts w:ascii="Arial" w:hAnsi="Arial" w:cs="Arial"/>
          <w:sz w:val="24"/>
          <w:szCs w:val="24"/>
        </w:rPr>
        <w:t>Veškerá dřevní hmota pokáceného stromu se poté rozřeže, naloží a odveze na místo určené ke skladování rostlinného materiálu.</w:t>
      </w:r>
    </w:p>
    <w:p w:rsidR="00365C6F" w:rsidRDefault="00365C6F" w:rsidP="002F17DC">
      <w:pPr>
        <w:pStyle w:val="Odstavecseseznamem"/>
        <w:spacing w:before="144" w:after="140"/>
        <w:ind w:left="425"/>
        <w:jc w:val="both"/>
        <w:rPr>
          <w:rFonts w:ascii="Arial" w:hAnsi="Arial" w:cs="Arial"/>
          <w:sz w:val="24"/>
          <w:szCs w:val="24"/>
          <w:u w:val="single"/>
        </w:rPr>
      </w:pPr>
      <w:r w:rsidRPr="00FB4F17">
        <w:rPr>
          <w:rFonts w:ascii="Arial" w:hAnsi="Arial" w:cs="Arial"/>
          <w:sz w:val="24"/>
          <w:szCs w:val="24"/>
          <w:u w:val="single"/>
        </w:rPr>
        <w:t>Odstranění náletů do průměru kmene 10cm</w:t>
      </w:r>
    </w:p>
    <w:p w:rsidR="00365C6F" w:rsidRDefault="00365C6F" w:rsidP="002B49AF">
      <w:pPr>
        <w:pStyle w:val="Odstavecseseznamem"/>
        <w:spacing w:before="144" w:after="288"/>
        <w:ind w:left="425"/>
        <w:jc w:val="both"/>
        <w:rPr>
          <w:rFonts w:ascii="Arial" w:hAnsi="Arial" w:cs="Arial"/>
          <w:sz w:val="24"/>
          <w:szCs w:val="24"/>
        </w:rPr>
      </w:pPr>
      <w:r w:rsidRPr="00365C6F">
        <w:rPr>
          <w:rFonts w:ascii="Arial" w:hAnsi="Arial" w:cs="Arial"/>
          <w:sz w:val="24"/>
          <w:szCs w:val="24"/>
        </w:rPr>
        <w:t xml:space="preserve">U keřových skupin </w:t>
      </w:r>
      <w:r>
        <w:rPr>
          <w:rFonts w:ascii="Arial" w:hAnsi="Arial" w:cs="Arial"/>
          <w:sz w:val="24"/>
          <w:szCs w:val="24"/>
        </w:rPr>
        <w:t>bude provedeno odstranění keřů odpovídající technikou. Plocha bude následně frézována půdní frézou do hloubky 20cm tak, aby bylo zamezeno obrážení keřů z kořenů. Veškerá dřevní hmota pokáceného stromu se poté rozřeže, naloží a odveze na místo určené ke skladování rostlinného materiálu.</w:t>
      </w:r>
    </w:p>
    <w:p w:rsidR="006C0443" w:rsidRPr="006961D2" w:rsidRDefault="006C0443" w:rsidP="002B49AF">
      <w:pPr>
        <w:pStyle w:val="Odstavecseseznamem"/>
        <w:numPr>
          <w:ilvl w:val="0"/>
          <w:numId w:val="9"/>
        </w:numPr>
        <w:spacing w:before="144" w:after="120"/>
        <w:ind w:left="425" w:hanging="357"/>
        <w:rPr>
          <w:rFonts w:ascii="Arial" w:hAnsi="Arial" w:cs="Arial"/>
          <w:b/>
          <w:sz w:val="24"/>
          <w:szCs w:val="24"/>
          <w:u w:val="single"/>
        </w:rPr>
      </w:pPr>
      <w:r w:rsidRPr="006961D2">
        <w:rPr>
          <w:rFonts w:ascii="Arial" w:hAnsi="Arial" w:cs="Arial"/>
          <w:b/>
          <w:sz w:val="24"/>
          <w:szCs w:val="24"/>
          <w:u w:val="single"/>
        </w:rPr>
        <w:t>Příprava ploch před realizací sadových úprav</w:t>
      </w:r>
    </w:p>
    <w:p w:rsidR="006C0443" w:rsidRPr="00C9443B" w:rsidRDefault="00C9443B" w:rsidP="002B49AF">
      <w:pPr>
        <w:pStyle w:val="Odstavecseseznamem"/>
        <w:numPr>
          <w:ilvl w:val="0"/>
          <w:numId w:val="12"/>
        </w:numPr>
        <w:spacing w:before="144" w:after="288"/>
        <w:jc w:val="both"/>
        <w:rPr>
          <w:rFonts w:ascii="Arial" w:hAnsi="Arial" w:cs="Arial"/>
          <w:sz w:val="24"/>
          <w:szCs w:val="24"/>
        </w:rPr>
      </w:pPr>
      <w:r w:rsidRPr="00C9443B">
        <w:rPr>
          <w:rFonts w:ascii="Arial" w:hAnsi="Arial" w:cs="Arial"/>
          <w:sz w:val="24"/>
          <w:szCs w:val="24"/>
        </w:rPr>
        <w:t>Plocha pro sadové úpravy bude srovnána</w:t>
      </w:r>
    </w:p>
    <w:p w:rsidR="00C9443B" w:rsidRDefault="00C9443B" w:rsidP="002B49AF">
      <w:pPr>
        <w:pStyle w:val="Odstavecseseznamem"/>
        <w:numPr>
          <w:ilvl w:val="0"/>
          <w:numId w:val="12"/>
        </w:numPr>
        <w:spacing w:before="144" w:after="288"/>
        <w:jc w:val="both"/>
        <w:rPr>
          <w:rFonts w:ascii="Arial" w:hAnsi="Arial" w:cs="Arial"/>
          <w:sz w:val="24"/>
          <w:szCs w:val="24"/>
        </w:rPr>
      </w:pPr>
      <w:r>
        <w:rPr>
          <w:rFonts w:ascii="Arial" w:hAnsi="Arial" w:cs="Arial"/>
          <w:sz w:val="24"/>
          <w:szCs w:val="24"/>
        </w:rPr>
        <w:t>Na místech, kde budou záhony</w:t>
      </w:r>
      <w:r w:rsidR="00FB4F17">
        <w:rPr>
          <w:rFonts w:ascii="Arial" w:hAnsi="Arial" w:cs="Arial"/>
          <w:sz w:val="24"/>
          <w:szCs w:val="24"/>
        </w:rPr>
        <w:t>,</w:t>
      </w:r>
      <w:r>
        <w:rPr>
          <w:rFonts w:ascii="Arial" w:hAnsi="Arial" w:cs="Arial"/>
          <w:sz w:val="24"/>
          <w:szCs w:val="24"/>
        </w:rPr>
        <w:t xml:space="preserve"> bude plošně aplikován totální herbicid. Po odumření všech rostlin budou tyto rostlinné zbytky odstraněny včetně kořenového systému a odvezeny na místo ke skládkování.</w:t>
      </w:r>
    </w:p>
    <w:p w:rsidR="00C9443B" w:rsidRDefault="00C9443B" w:rsidP="002B49AF">
      <w:pPr>
        <w:pStyle w:val="Odstavecseseznamem"/>
        <w:numPr>
          <w:ilvl w:val="0"/>
          <w:numId w:val="12"/>
        </w:numPr>
        <w:spacing w:before="144" w:after="288"/>
        <w:jc w:val="both"/>
        <w:rPr>
          <w:rFonts w:ascii="Arial" w:hAnsi="Arial" w:cs="Arial"/>
          <w:sz w:val="24"/>
          <w:szCs w:val="24"/>
        </w:rPr>
      </w:pPr>
      <w:r>
        <w:rPr>
          <w:rFonts w:ascii="Arial" w:hAnsi="Arial" w:cs="Arial"/>
          <w:sz w:val="24"/>
          <w:szCs w:val="24"/>
        </w:rPr>
        <w:t>Poté bude následovat založení pro výsadbu rostlin.</w:t>
      </w:r>
    </w:p>
    <w:p w:rsidR="002B49AF" w:rsidRDefault="002B49AF" w:rsidP="002B49AF">
      <w:pPr>
        <w:spacing w:before="144" w:after="288"/>
        <w:jc w:val="both"/>
        <w:rPr>
          <w:rFonts w:ascii="Arial" w:hAnsi="Arial" w:cs="Arial"/>
        </w:rPr>
      </w:pPr>
    </w:p>
    <w:p w:rsidR="002B49AF" w:rsidRPr="002B49AF" w:rsidRDefault="002B49AF" w:rsidP="002B49AF">
      <w:pPr>
        <w:spacing w:before="144" w:after="288"/>
        <w:jc w:val="both"/>
        <w:rPr>
          <w:rFonts w:ascii="Arial" w:hAnsi="Arial" w:cs="Arial"/>
        </w:rPr>
      </w:pPr>
    </w:p>
    <w:p w:rsidR="00F25F02" w:rsidRPr="006961D2" w:rsidRDefault="00F25F02" w:rsidP="002B49AF">
      <w:pPr>
        <w:pStyle w:val="Odstavecseseznamem"/>
        <w:numPr>
          <w:ilvl w:val="0"/>
          <w:numId w:val="9"/>
        </w:numPr>
        <w:spacing w:before="144" w:after="288"/>
        <w:ind w:left="425" w:hanging="357"/>
        <w:rPr>
          <w:rFonts w:ascii="Arial" w:hAnsi="Arial" w:cs="Arial"/>
          <w:b/>
          <w:sz w:val="24"/>
          <w:szCs w:val="24"/>
          <w:u w:val="single"/>
        </w:rPr>
      </w:pPr>
      <w:r w:rsidRPr="006961D2">
        <w:rPr>
          <w:rFonts w:ascii="Arial" w:hAnsi="Arial" w:cs="Arial"/>
          <w:b/>
          <w:sz w:val="24"/>
          <w:szCs w:val="24"/>
          <w:u w:val="single"/>
        </w:rPr>
        <w:lastRenderedPageBreak/>
        <w:t xml:space="preserve">Stromy - výsadba </w:t>
      </w:r>
    </w:p>
    <w:p w:rsidR="00F25F02" w:rsidRPr="00567041" w:rsidRDefault="00586B04" w:rsidP="002B49AF">
      <w:pPr>
        <w:spacing w:before="144" w:after="288"/>
        <w:ind w:left="426"/>
        <w:jc w:val="both"/>
        <w:rPr>
          <w:rFonts w:ascii="Arial" w:hAnsi="Arial" w:cs="Arial"/>
        </w:rPr>
      </w:pPr>
      <w:r w:rsidRPr="00567041">
        <w:rPr>
          <w:rFonts w:ascii="Arial" w:hAnsi="Arial" w:cs="Arial"/>
        </w:rPr>
        <w:t>Veškeré rostliny musí být před výsadbou schváleny zástupcem objednavatele (investora).</w:t>
      </w:r>
    </w:p>
    <w:p w:rsidR="00586B04" w:rsidRPr="00567041" w:rsidRDefault="00586B04" w:rsidP="002B49AF">
      <w:pPr>
        <w:spacing w:before="144" w:after="288"/>
        <w:ind w:left="426"/>
        <w:jc w:val="both"/>
        <w:rPr>
          <w:rFonts w:ascii="Arial" w:hAnsi="Arial" w:cs="Arial"/>
        </w:rPr>
      </w:pPr>
      <w:r w:rsidRPr="00567041">
        <w:rPr>
          <w:rFonts w:ascii="Arial" w:hAnsi="Arial" w:cs="Arial"/>
        </w:rPr>
        <w:t xml:space="preserve">Dle ČSN 83 9021 technologie vegetačních úprav v krajině – </w:t>
      </w:r>
      <w:r w:rsidR="00945AFC">
        <w:rPr>
          <w:rFonts w:ascii="Arial" w:hAnsi="Arial" w:cs="Arial"/>
        </w:rPr>
        <w:t>r</w:t>
      </w:r>
      <w:r w:rsidRPr="00567041">
        <w:rPr>
          <w:rFonts w:ascii="Arial" w:hAnsi="Arial" w:cs="Arial"/>
        </w:rPr>
        <w:t>ostliny a jejich výsadba.</w:t>
      </w:r>
    </w:p>
    <w:p w:rsidR="00586B04" w:rsidRPr="00567041" w:rsidRDefault="00586B04" w:rsidP="002B49AF">
      <w:pPr>
        <w:spacing w:before="144" w:after="288"/>
        <w:ind w:left="426"/>
        <w:jc w:val="both"/>
        <w:rPr>
          <w:rFonts w:ascii="Arial" w:hAnsi="Arial" w:cs="Arial"/>
        </w:rPr>
      </w:pPr>
      <w:r w:rsidRPr="00567041">
        <w:rPr>
          <w:rFonts w:ascii="Arial" w:hAnsi="Arial" w:cs="Arial"/>
        </w:rPr>
        <w:t xml:space="preserve">Budou zde vysazovány listnaté stromy kmenného tvaru s víceletou </w:t>
      </w:r>
      <w:r w:rsidR="00F90817" w:rsidRPr="00567041">
        <w:rPr>
          <w:rFonts w:ascii="Arial" w:hAnsi="Arial" w:cs="Arial"/>
        </w:rPr>
        <w:t xml:space="preserve">kvalitně zapěstovanou </w:t>
      </w:r>
      <w:r w:rsidRPr="00567041">
        <w:rPr>
          <w:rFonts w:ascii="Arial" w:hAnsi="Arial" w:cs="Arial"/>
        </w:rPr>
        <w:t xml:space="preserve">korunou </w:t>
      </w:r>
      <w:r w:rsidR="00F90817" w:rsidRPr="00567041">
        <w:rPr>
          <w:rFonts w:ascii="Arial" w:hAnsi="Arial" w:cs="Arial"/>
        </w:rPr>
        <w:t xml:space="preserve">a </w:t>
      </w:r>
      <w:r w:rsidRPr="00567041">
        <w:rPr>
          <w:rFonts w:ascii="Arial" w:hAnsi="Arial" w:cs="Arial"/>
        </w:rPr>
        <w:t>s</w:t>
      </w:r>
      <w:r w:rsidR="00F90817" w:rsidRPr="00567041">
        <w:rPr>
          <w:rFonts w:ascii="Arial" w:hAnsi="Arial" w:cs="Arial"/>
        </w:rPr>
        <w:t xml:space="preserve"> nepoškozeným </w:t>
      </w:r>
      <w:r w:rsidRPr="00567041">
        <w:rPr>
          <w:rFonts w:ascii="Arial" w:hAnsi="Arial" w:cs="Arial"/>
        </w:rPr>
        <w:t>terminálním výhonem. Habitus (vzhled) stromu musí odpovídat druhu, koruna i kmen budou bez nežádoucích zásahů</w:t>
      </w:r>
      <w:r w:rsidR="00F90817" w:rsidRPr="00567041">
        <w:rPr>
          <w:rFonts w:ascii="Arial" w:hAnsi="Arial" w:cs="Arial"/>
        </w:rPr>
        <w:t>. Průběžný terminál nesmí být sesazen ve starším než jednoletém dřevě a v době odběru ze školky kvalitně zapěstován. Všechny rostliny musí být dodány ve vyrovnané kvalitě odpovídajícím standardům certifikovaných pěstitelů.</w:t>
      </w:r>
    </w:p>
    <w:p w:rsidR="00F90817" w:rsidRPr="00567041" w:rsidRDefault="00F90817" w:rsidP="002B49AF">
      <w:pPr>
        <w:spacing w:before="144" w:after="288"/>
        <w:ind w:left="426"/>
        <w:jc w:val="both"/>
        <w:rPr>
          <w:rFonts w:ascii="Arial" w:hAnsi="Arial" w:cs="Arial"/>
        </w:rPr>
      </w:pPr>
      <w:r w:rsidRPr="00567041">
        <w:rPr>
          <w:rFonts w:ascii="Arial" w:hAnsi="Arial" w:cs="Arial"/>
        </w:rPr>
        <w:t>Všechny dřeviny budou dodány v kontejnerech nebo s dobře prokořeněnými zemními baly úměrnými velikosti rostliny. Musí být bez veškerých chorob a škůdců a jimi způsobených poškození, se zdravými kořeny.</w:t>
      </w:r>
    </w:p>
    <w:p w:rsidR="00F90817" w:rsidRPr="00567041" w:rsidRDefault="00D77379" w:rsidP="002B49AF">
      <w:pPr>
        <w:pStyle w:val="Odstavecseseznamem"/>
        <w:numPr>
          <w:ilvl w:val="0"/>
          <w:numId w:val="15"/>
        </w:numPr>
        <w:spacing w:before="144" w:after="288"/>
        <w:jc w:val="both"/>
        <w:rPr>
          <w:rFonts w:ascii="Arial" w:hAnsi="Arial" w:cs="Arial"/>
          <w:i/>
          <w:sz w:val="24"/>
          <w:szCs w:val="24"/>
        </w:rPr>
      </w:pPr>
      <w:r w:rsidRPr="00567041">
        <w:rPr>
          <w:rFonts w:ascii="Arial" w:hAnsi="Arial" w:cs="Arial"/>
          <w:i/>
          <w:sz w:val="24"/>
          <w:szCs w:val="24"/>
        </w:rPr>
        <w:t>Příprava stanoviště</w:t>
      </w:r>
      <w:r w:rsidR="00567041" w:rsidRPr="00567041">
        <w:rPr>
          <w:rFonts w:ascii="Arial" w:hAnsi="Arial" w:cs="Arial"/>
          <w:i/>
          <w:sz w:val="24"/>
          <w:szCs w:val="24"/>
        </w:rPr>
        <w:t>:</w:t>
      </w:r>
    </w:p>
    <w:p w:rsidR="00567041" w:rsidRPr="00567041" w:rsidRDefault="00567041" w:rsidP="002B49AF">
      <w:pPr>
        <w:spacing w:before="144" w:after="288"/>
        <w:ind w:left="426"/>
        <w:jc w:val="both"/>
        <w:rPr>
          <w:rFonts w:ascii="Arial" w:hAnsi="Arial" w:cs="Arial"/>
        </w:rPr>
      </w:pPr>
      <w:r w:rsidRPr="00567041">
        <w:rPr>
          <w:rFonts w:ascii="Arial" w:hAnsi="Arial" w:cs="Arial"/>
        </w:rPr>
        <w:t>Před výsadbou dřeviny je potřeba ověřit propustnost výsadbové jámy a při nepříznivých odtokových poměrech na dně vybudovat drenážní vrstvu (např. štěrk). Následně je upraven rozměr výsadbové jámy tak, aby její hloubka odpovídala výšce balu sazenice. Šířka výsadbové jámy musí být 1,5 násobek šířky balu.</w:t>
      </w:r>
    </w:p>
    <w:p w:rsidR="00567041" w:rsidRPr="00567041" w:rsidRDefault="00567041" w:rsidP="002B49AF">
      <w:pPr>
        <w:pStyle w:val="Odstavecseseznamem"/>
        <w:numPr>
          <w:ilvl w:val="0"/>
          <w:numId w:val="15"/>
        </w:numPr>
        <w:spacing w:before="144" w:after="288"/>
        <w:jc w:val="both"/>
        <w:rPr>
          <w:rFonts w:ascii="Arial" w:hAnsi="Arial" w:cs="Arial"/>
          <w:i/>
          <w:sz w:val="24"/>
          <w:szCs w:val="24"/>
        </w:rPr>
      </w:pPr>
      <w:r w:rsidRPr="00567041">
        <w:rPr>
          <w:rFonts w:ascii="Arial" w:hAnsi="Arial" w:cs="Arial"/>
          <w:i/>
          <w:sz w:val="24"/>
          <w:szCs w:val="24"/>
        </w:rPr>
        <w:t>Doba výsadby:</w:t>
      </w:r>
    </w:p>
    <w:p w:rsidR="00F90817" w:rsidRPr="00567041" w:rsidRDefault="00567041" w:rsidP="002B49AF">
      <w:pPr>
        <w:spacing w:before="144" w:after="288"/>
        <w:ind w:left="426"/>
        <w:jc w:val="both"/>
        <w:rPr>
          <w:rFonts w:ascii="Arial" w:hAnsi="Arial" w:cs="Arial"/>
        </w:rPr>
      </w:pPr>
      <w:r w:rsidRPr="00567041">
        <w:rPr>
          <w:rFonts w:ascii="Arial" w:hAnsi="Arial" w:cs="Arial"/>
        </w:rPr>
        <w:t>Přípustnou dobu pro výsadbu listových stromů s balem je období od opadu listů tj. od poloviny října do období před rašením tj. do poloviny dubna.</w:t>
      </w:r>
    </w:p>
    <w:p w:rsidR="00567041" w:rsidRPr="00C81F31" w:rsidRDefault="00567041" w:rsidP="002B49AF">
      <w:pPr>
        <w:pStyle w:val="Odstavecseseznamem"/>
        <w:numPr>
          <w:ilvl w:val="0"/>
          <w:numId w:val="15"/>
        </w:numPr>
        <w:spacing w:before="144" w:after="288"/>
        <w:jc w:val="both"/>
        <w:rPr>
          <w:rFonts w:ascii="Arial" w:hAnsi="Arial" w:cs="Arial"/>
          <w:i/>
          <w:sz w:val="24"/>
          <w:szCs w:val="24"/>
        </w:rPr>
      </w:pPr>
      <w:r w:rsidRPr="00C81F31">
        <w:rPr>
          <w:rFonts w:ascii="Arial" w:hAnsi="Arial" w:cs="Arial"/>
          <w:i/>
          <w:sz w:val="24"/>
          <w:szCs w:val="24"/>
        </w:rPr>
        <w:t>Vlastní výsadba:</w:t>
      </w:r>
    </w:p>
    <w:p w:rsidR="00F25F02" w:rsidRPr="00567041" w:rsidRDefault="00567041" w:rsidP="002B49AF">
      <w:pPr>
        <w:spacing w:before="144" w:after="288"/>
        <w:ind w:left="426"/>
        <w:jc w:val="both"/>
        <w:rPr>
          <w:rFonts w:ascii="Arial" w:hAnsi="Arial" w:cs="Arial"/>
        </w:rPr>
      </w:pPr>
      <w:r w:rsidRPr="00567041">
        <w:rPr>
          <w:rFonts w:ascii="Arial" w:hAnsi="Arial" w:cs="Arial"/>
        </w:rPr>
        <w:t xml:space="preserve">Pro zlepšení růstu vysazeného stromu budou půdní poměry uměle vylepšeny.  Pro výsadbu bude vyhloubena jáma o objemu nejméně 1 m 3 nebo 1,5 násobku šířky balu, čím je rozměr této jámy větší, tím lepší bude růst stromu.  Optimální je krychlový tvar jámy, aby se zamezilo květináčovému efektu a kořeny snadno prorůstaly do okolní půdy, je vhodné stěny jámy zdrsnit rýčem. Před výsadbou dřeviny je třeba ověřit propustnost výsadbové jámy a při nepříznivých odtokových poměrech na dně vybudovat drenážní vrstvu (např. štěrk). Následně je upraven rozměr výsadbové jámy tak, aby její hloubka odpovídala výšce balu sazenice.  Ve výsadbové jámě bude provedena 50 % výměna půdy substrátem ve dvou vrstvách. Na dno výsadbové jámy se rozprostře vrstva zeminy. Do středu výsadbové jámy se uloží bal, který se zasype substrátem (bude </w:t>
      </w:r>
      <w:r w:rsidR="00692EA1">
        <w:rPr>
          <w:rFonts w:ascii="Arial" w:hAnsi="Arial" w:cs="Arial"/>
        </w:rPr>
        <w:t>na místě namíchán</w:t>
      </w:r>
      <w:r w:rsidRPr="00567041">
        <w:rPr>
          <w:rFonts w:ascii="Arial" w:hAnsi="Arial" w:cs="Arial"/>
        </w:rPr>
        <w:t>), který se dob</w:t>
      </w:r>
      <w:r w:rsidR="00692EA1">
        <w:rPr>
          <w:rFonts w:ascii="Arial" w:hAnsi="Arial" w:cs="Arial"/>
        </w:rPr>
        <w:t xml:space="preserve">ře zhutní. Při výsadbě musí být </w:t>
      </w:r>
      <w:r w:rsidRPr="00567041">
        <w:rPr>
          <w:rFonts w:ascii="Arial" w:hAnsi="Arial" w:cs="Arial"/>
        </w:rPr>
        <w:t xml:space="preserve">dbáno na to, aby byl kořenový krček stromu usazen zároveň s okolním terénem. Po usazení </w:t>
      </w:r>
      <w:proofErr w:type="gramStart"/>
      <w:r w:rsidRPr="00567041">
        <w:rPr>
          <w:rFonts w:ascii="Arial" w:hAnsi="Arial" w:cs="Arial"/>
        </w:rPr>
        <w:t xml:space="preserve">dřeviny  </w:t>
      </w:r>
      <w:r w:rsidRPr="00567041">
        <w:rPr>
          <w:rFonts w:ascii="Arial" w:hAnsi="Arial" w:cs="Arial"/>
        </w:rPr>
        <w:lastRenderedPageBreak/>
        <w:t>do</w:t>
      </w:r>
      <w:proofErr w:type="gramEnd"/>
      <w:r w:rsidRPr="00567041">
        <w:rPr>
          <w:rFonts w:ascii="Arial" w:hAnsi="Arial" w:cs="Arial"/>
        </w:rPr>
        <w:t xml:space="preserve"> výsadbové jámy je nutné  uvolnit  </w:t>
      </w:r>
      <w:r w:rsidR="00692EA1">
        <w:rPr>
          <w:rFonts w:ascii="Arial" w:hAnsi="Arial" w:cs="Arial"/>
        </w:rPr>
        <w:t xml:space="preserve">fixaci  balu u </w:t>
      </w:r>
      <w:r w:rsidRPr="00567041">
        <w:rPr>
          <w:rFonts w:ascii="Arial" w:hAnsi="Arial" w:cs="Arial"/>
        </w:rPr>
        <w:t xml:space="preserve">kořenového  krčku,  případně  ji  odstranit  celou,  pokud  je  z materiálu,  který  se nerozloží. Následuje dostatečná zálivka a kontrola odtokových poměrů v jámě. Jáma se prolije dostatečným množstvím vody.  V </w:t>
      </w:r>
      <w:proofErr w:type="gramStart"/>
      <w:r w:rsidR="00692EA1">
        <w:rPr>
          <w:rFonts w:ascii="Arial" w:hAnsi="Arial" w:cs="Arial"/>
        </w:rPr>
        <w:t>případě  sesednutí</w:t>
      </w:r>
      <w:proofErr w:type="gramEnd"/>
      <w:r w:rsidR="00692EA1">
        <w:rPr>
          <w:rFonts w:ascii="Arial" w:hAnsi="Arial" w:cs="Arial"/>
        </w:rPr>
        <w:t xml:space="preserve"> </w:t>
      </w:r>
      <w:r w:rsidRPr="00567041">
        <w:rPr>
          <w:rFonts w:ascii="Arial" w:hAnsi="Arial" w:cs="Arial"/>
        </w:rPr>
        <w:t xml:space="preserve">povrchu  se  doplní  substrát. Strom se obalí jutovou bandáží. Povrch kořenové mísy bude </w:t>
      </w:r>
      <w:proofErr w:type="spellStart"/>
      <w:r w:rsidRPr="00567041">
        <w:rPr>
          <w:rFonts w:ascii="Arial" w:hAnsi="Arial" w:cs="Arial"/>
        </w:rPr>
        <w:t>zamulčován</w:t>
      </w:r>
      <w:proofErr w:type="spellEnd"/>
      <w:r w:rsidRPr="00567041">
        <w:rPr>
          <w:rFonts w:ascii="Arial" w:hAnsi="Arial" w:cs="Arial"/>
        </w:rPr>
        <w:t xml:space="preserve"> borkou ve vrstvě 10 cm. Při výsadbě bude po obvodu kořenového balu kladeno tabletované hnojivo a </w:t>
      </w:r>
      <w:proofErr w:type="spellStart"/>
      <w:r w:rsidRPr="00567041">
        <w:rPr>
          <w:rFonts w:ascii="Arial" w:hAnsi="Arial" w:cs="Arial"/>
        </w:rPr>
        <w:t>hydrogel</w:t>
      </w:r>
      <w:proofErr w:type="spellEnd"/>
      <w:r w:rsidRPr="00567041">
        <w:rPr>
          <w:rFonts w:ascii="Arial" w:hAnsi="Arial" w:cs="Arial"/>
        </w:rPr>
        <w:t xml:space="preserve">. Tabletové hnojivo je pomalu rozpustné s pozvolným uvolňováním živin po dobu 2 let. Aplikuje se 5 tablet k jednomu stromu do </w:t>
      </w:r>
      <w:proofErr w:type="gramStart"/>
      <w:r w:rsidRPr="00567041">
        <w:rPr>
          <w:rFonts w:ascii="Arial" w:hAnsi="Arial" w:cs="Arial"/>
        </w:rPr>
        <w:t>hlo</w:t>
      </w:r>
      <w:r w:rsidR="00692EA1">
        <w:rPr>
          <w:rFonts w:ascii="Arial" w:hAnsi="Arial" w:cs="Arial"/>
        </w:rPr>
        <w:t>ubky  10</w:t>
      </w:r>
      <w:proofErr w:type="gramEnd"/>
      <w:r w:rsidR="00692EA1">
        <w:rPr>
          <w:rFonts w:ascii="Arial" w:hAnsi="Arial" w:cs="Arial"/>
        </w:rPr>
        <w:t xml:space="preserve">  -15  cm  pod  povrch půdy.  </w:t>
      </w:r>
      <w:proofErr w:type="spellStart"/>
      <w:r w:rsidR="00692EA1">
        <w:rPr>
          <w:rFonts w:ascii="Arial" w:hAnsi="Arial" w:cs="Arial"/>
        </w:rPr>
        <w:t>Hydrogel</w:t>
      </w:r>
      <w:proofErr w:type="spellEnd"/>
      <w:r w:rsidR="00C81F31">
        <w:rPr>
          <w:rFonts w:ascii="Arial" w:hAnsi="Arial" w:cs="Arial"/>
        </w:rPr>
        <w:t xml:space="preserve"> napomáhá</w:t>
      </w:r>
      <w:r w:rsidRPr="00567041">
        <w:rPr>
          <w:rFonts w:ascii="Arial" w:hAnsi="Arial" w:cs="Arial"/>
        </w:rPr>
        <w:t xml:space="preserve"> </w:t>
      </w:r>
      <w:proofErr w:type="gramStart"/>
      <w:r w:rsidRPr="00567041">
        <w:rPr>
          <w:rFonts w:ascii="Arial" w:hAnsi="Arial" w:cs="Arial"/>
        </w:rPr>
        <w:t>udržení  vody</w:t>
      </w:r>
      <w:proofErr w:type="gramEnd"/>
      <w:r w:rsidRPr="00567041">
        <w:rPr>
          <w:rFonts w:ascii="Arial" w:hAnsi="Arial" w:cs="Arial"/>
        </w:rPr>
        <w:t xml:space="preserve">  v oblasti  kořenové  soustavy  a </w:t>
      </w:r>
      <w:r w:rsidR="00692EA1">
        <w:rPr>
          <w:rFonts w:ascii="Arial" w:hAnsi="Arial" w:cs="Arial"/>
        </w:rPr>
        <w:t xml:space="preserve">napomáhá ujmutí </w:t>
      </w:r>
      <w:r w:rsidRPr="00567041">
        <w:rPr>
          <w:rFonts w:ascii="Arial" w:hAnsi="Arial" w:cs="Arial"/>
        </w:rPr>
        <w:t>rostliny. Aplikuje se 500 g k jednomu stromu na d</w:t>
      </w:r>
      <w:r w:rsidR="00692EA1">
        <w:rPr>
          <w:rFonts w:ascii="Arial" w:hAnsi="Arial" w:cs="Arial"/>
        </w:rPr>
        <w:t>no</w:t>
      </w:r>
      <w:r w:rsidR="00C81F31">
        <w:rPr>
          <w:rFonts w:ascii="Arial" w:hAnsi="Arial" w:cs="Arial"/>
        </w:rPr>
        <w:t xml:space="preserve"> </w:t>
      </w:r>
      <w:r w:rsidR="00692EA1">
        <w:rPr>
          <w:rFonts w:ascii="Arial" w:hAnsi="Arial" w:cs="Arial"/>
        </w:rPr>
        <w:t>výsadbové</w:t>
      </w:r>
      <w:r w:rsidR="00C81F31">
        <w:rPr>
          <w:rFonts w:ascii="Arial" w:hAnsi="Arial" w:cs="Arial"/>
        </w:rPr>
        <w:t xml:space="preserve"> </w:t>
      </w:r>
      <w:r w:rsidRPr="00567041">
        <w:rPr>
          <w:rFonts w:ascii="Arial" w:hAnsi="Arial" w:cs="Arial"/>
        </w:rPr>
        <w:t xml:space="preserve">jámy. Statické </w:t>
      </w:r>
      <w:r w:rsidR="00C81F31">
        <w:rPr>
          <w:rFonts w:ascii="Arial" w:hAnsi="Arial" w:cs="Arial"/>
        </w:rPr>
        <w:t xml:space="preserve">zajištění </w:t>
      </w:r>
      <w:proofErr w:type="gramStart"/>
      <w:r w:rsidRPr="00567041">
        <w:rPr>
          <w:rFonts w:ascii="Arial" w:hAnsi="Arial" w:cs="Arial"/>
        </w:rPr>
        <w:t>vysazované</w:t>
      </w:r>
      <w:r w:rsidR="00692EA1">
        <w:rPr>
          <w:rFonts w:ascii="Arial" w:hAnsi="Arial" w:cs="Arial"/>
        </w:rPr>
        <w:t>ho  stromu</w:t>
      </w:r>
      <w:proofErr w:type="gramEnd"/>
      <w:r w:rsidR="00692EA1">
        <w:rPr>
          <w:rFonts w:ascii="Arial" w:hAnsi="Arial" w:cs="Arial"/>
        </w:rPr>
        <w:t xml:space="preserve">  je  důležité  jako </w:t>
      </w:r>
      <w:r w:rsidRPr="00567041">
        <w:rPr>
          <w:rFonts w:ascii="Arial" w:hAnsi="Arial" w:cs="Arial"/>
        </w:rPr>
        <w:t xml:space="preserve">ochrana  před  větrem,  vandaly  a  před </w:t>
      </w:r>
      <w:r w:rsidR="00692EA1">
        <w:rPr>
          <w:rFonts w:ascii="Arial" w:hAnsi="Arial" w:cs="Arial"/>
        </w:rPr>
        <w:t>poškozením v důsledku okolního</w:t>
      </w:r>
      <w:r w:rsidR="00C81F31">
        <w:rPr>
          <w:rFonts w:ascii="Arial" w:hAnsi="Arial" w:cs="Arial"/>
        </w:rPr>
        <w:t xml:space="preserve"> </w:t>
      </w:r>
      <w:r w:rsidRPr="00567041">
        <w:rPr>
          <w:rFonts w:ascii="Arial" w:hAnsi="Arial" w:cs="Arial"/>
        </w:rPr>
        <w:t>provozu. Používají se dřevěné kůly o pr</w:t>
      </w:r>
      <w:r w:rsidR="00692EA1">
        <w:rPr>
          <w:rFonts w:ascii="Arial" w:hAnsi="Arial" w:cs="Arial"/>
        </w:rPr>
        <w:t>ůměru 5 - 7 cm minimálně 3 ks k</w:t>
      </w:r>
      <w:r w:rsidR="00C81F31">
        <w:rPr>
          <w:rFonts w:ascii="Arial" w:hAnsi="Arial" w:cs="Arial"/>
        </w:rPr>
        <w:t xml:space="preserve"> </w:t>
      </w:r>
      <w:r w:rsidRPr="00567041">
        <w:rPr>
          <w:rFonts w:ascii="Arial" w:hAnsi="Arial" w:cs="Arial"/>
        </w:rPr>
        <w:t>jednomu listnatému stromu. Při výsadb</w:t>
      </w:r>
      <w:r w:rsidR="00692EA1">
        <w:rPr>
          <w:rFonts w:ascii="Arial" w:hAnsi="Arial" w:cs="Arial"/>
        </w:rPr>
        <w:t>ě musí být kmen stromu ke kůlům</w:t>
      </w:r>
      <w:r w:rsidR="00C81F31">
        <w:rPr>
          <w:rFonts w:ascii="Arial" w:hAnsi="Arial" w:cs="Arial"/>
        </w:rPr>
        <w:t xml:space="preserve"> </w:t>
      </w:r>
      <w:r w:rsidRPr="00567041">
        <w:rPr>
          <w:rFonts w:ascii="Arial" w:hAnsi="Arial" w:cs="Arial"/>
        </w:rPr>
        <w:t>připevněn pomocí vazby z popruhu (min. 3</w:t>
      </w:r>
      <w:r w:rsidR="00692EA1">
        <w:rPr>
          <w:rFonts w:ascii="Arial" w:hAnsi="Arial" w:cs="Arial"/>
        </w:rPr>
        <w:t xml:space="preserve"> ks úvazků). Vazba musí fixovat</w:t>
      </w:r>
      <w:r w:rsidR="00C81F31">
        <w:rPr>
          <w:rFonts w:ascii="Arial" w:hAnsi="Arial" w:cs="Arial"/>
        </w:rPr>
        <w:t xml:space="preserve"> </w:t>
      </w:r>
      <w:r w:rsidRPr="00567041">
        <w:rPr>
          <w:rFonts w:ascii="Arial" w:hAnsi="Arial" w:cs="Arial"/>
        </w:rPr>
        <w:t xml:space="preserve">strom proti pohybům do stran, ale </w:t>
      </w:r>
      <w:r w:rsidR="00692EA1">
        <w:rPr>
          <w:rFonts w:ascii="Arial" w:hAnsi="Arial" w:cs="Arial"/>
        </w:rPr>
        <w:t xml:space="preserve">nesmí bránit pohybu směrem </w:t>
      </w:r>
      <w:proofErr w:type="gramStart"/>
      <w:r w:rsidR="00692EA1">
        <w:rPr>
          <w:rFonts w:ascii="Arial" w:hAnsi="Arial" w:cs="Arial"/>
        </w:rPr>
        <w:t>dolů</w:t>
      </w:r>
      <w:r w:rsidRPr="00567041">
        <w:rPr>
          <w:rFonts w:ascii="Arial" w:hAnsi="Arial" w:cs="Arial"/>
        </w:rPr>
        <w:t>(možné</w:t>
      </w:r>
      <w:proofErr w:type="gramEnd"/>
      <w:r w:rsidRPr="00567041">
        <w:rPr>
          <w:rFonts w:ascii="Arial" w:hAnsi="Arial" w:cs="Arial"/>
        </w:rPr>
        <w:t xml:space="preserve"> sesedání substrátu). Kůl se zatlou</w:t>
      </w:r>
      <w:r w:rsidR="00692EA1">
        <w:rPr>
          <w:rFonts w:ascii="Arial" w:hAnsi="Arial" w:cs="Arial"/>
        </w:rPr>
        <w:t>ká do dna jámy, nad zemí by měl</w:t>
      </w:r>
      <w:r w:rsidR="00C81F31">
        <w:rPr>
          <w:rFonts w:ascii="Arial" w:hAnsi="Arial" w:cs="Arial"/>
        </w:rPr>
        <w:t xml:space="preserve"> </w:t>
      </w:r>
      <w:r w:rsidRPr="00567041">
        <w:rPr>
          <w:rFonts w:ascii="Arial" w:hAnsi="Arial" w:cs="Arial"/>
        </w:rPr>
        <w:t xml:space="preserve">sahat min. do výšky 1,5 m. Proto </w:t>
      </w:r>
      <w:proofErr w:type="gramStart"/>
      <w:r w:rsidRPr="00567041">
        <w:rPr>
          <w:rFonts w:ascii="Arial" w:hAnsi="Arial" w:cs="Arial"/>
        </w:rPr>
        <w:t>se  jako</w:t>
      </w:r>
      <w:proofErr w:type="gramEnd"/>
      <w:r w:rsidRPr="00567041">
        <w:rPr>
          <w:rFonts w:ascii="Arial" w:hAnsi="Arial" w:cs="Arial"/>
        </w:rPr>
        <w:t xml:space="preserve">  dostaču</w:t>
      </w:r>
      <w:r w:rsidR="00692EA1">
        <w:rPr>
          <w:rFonts w:ascii="Arial" w:hAnsi="Arial" w:cs="Arial"/>
        </w:rPr>
        <w:t>jící  délka  kůlu  počítá  2,5</w:t>
      </w:r>
      <w:r w:rsidRPr="00567041">
        <w:rPr>
          <w:rFonts w:ascii="Arial" w:hAnsi="Arial" w:cs="Arial"/>
        </w:rPr>
        <w:t xml:space="preserve">m.  Kůly  se  na  vrcholech  spojí  půlkulatými  dřevěnými  trámky </w:t>
      </w:r>
      <w:r w:rsidR="00692EA1">
        <w:rPr>
          <w:rFonts w:ascii="Arial" w:hAnsi="Arial" w:cs="Arial"/>
        </w:rPr>
        <w:t>(příčníky,</w:t>
      </w:r>
      <w:proofErr w:type="gramStart"/>
      <w:r w:rsidR="00692EA1">
        <w:rPr>
          <w:rFonts w:ascii="Arial" w:hAnsi="Arial" w:cs="Arial"/>
        </w:rPr>
        <w:t>min.</w:t>
      </w:r>
      <w:r w:rsidRPr="00567041">
        <w:rPr>
          <w:rFonts w:ascii="Arial" w:hAnsi="Arial" w:cs="Arial"/>
        </w:rPr>
        <w:t>3 ks</w:t>
      </w:r>
      <w:proofErr w:type="gramEnd"/>
      <w:r w:rsidRPr="00567041">
        <w:rPr>
          <w:rFonts w:ascii="Arial" w:hAnsi="Arial" w:cs="Arial"/>
        </w:rPr>
        <w:t>), čímž se zajistí stabilita konstrukce</w:t>
      </w:r>
      <w:r w:rsidR="00C81F31">
        <w:rPr>
          <w:rFonts w:ascii="Arial" w:hAnsi="Arial" w:cs="Arial"/>
        </w:rPr>
        <w:t>.</w:t>
      </w:r>
      <w:r w:rsidRPr="00567041">
        <w:rPr>
          <w:rFonts w:ascii="Arial" w:hAnsi="Arial" w:cs="Arial"/>
        </w:rPr>
        <w:t xml:space="preserve">  Aby  se </w:t>
      </w:r>
      <w:r w:rsidR="00692EA1">
        <w:rPr>
          <w:rFonts w:ascii="Arial" w:hAnsi="Arial" w:cs="Arial"/>
        </w:rPr>
        <w:t xml:space="preserve"> snížil  výpar  a  zároveň  se </w:t>
      </w:r>
      <w:r w:rsidRPr="00567041">
        <w:rPr>
          <w:rFonts w:ascii="Arial" w:hAnsi="Arial" w:cs="Arial"/>
        </w:rPr>
        <w:t xml:space="preserve">ochránil  kmen  stromu  proti  mechanickému  i  mrazovému </w:t>
      </w:r>
      <w:r w:rsidR="00692EA1">
        <w:rPr>
          <w:rFonts w:ascii="Arial" w:hAnsi="Arial" w:cs="Arial"/>
        </w:rPr>
        <w:t>poškozování v</w:t>
      </w:r>
      <w:r w:rsidR="00C81F31">
        <w:rPr>
          <w:rFonts w:ascii="Arial" w:hAnsi="Arial" w:cs="Arial"/>
        </w:rPr>
        <w:t xml:space="preserve"> </w:t>
      </w:r>
      <w:r w:rsidRPr="00567041">
        <w:rPr>
          <w:rFonts w:ascii="Arial" w:hAnsi="Arial" w:cs="Arial"/>
        </w:rPr>
        <w:t>prvních letech po výsadbě, je třeba použít na</w:t>
      </w:r>
      <w:r w:rsidR="00692EA1">
        <w:rPr>
          <w:rFonts w:ascii="Arial" w:hAnsi="Arial" w:cs="Arial"/>
        </w:rPr>
        <w:t xml:space="preserve"> kmen kokosovou rohož, která </w:t>
      </w:r>
      <w:proofErr w:type="gramStart"/>
      <w:r w:rsidR="00692EA1">
        <w:rPr>
          <w:rFonts w:ascii="Arial" w:hAnsi="Arial" w:cs="Arial"/>
        </w:rPr>
        <w:t xml:space="preserve">má  </w:t>
      </w:r>
      <w:r w:rsidRPr="00567041">
        <w:rPr>
          <w:rFonts w:ascii="Arial" w:hAnsi="Arial" w:cs="Arial"/>
        </w:rPr>
        <w:t>životnost</w:t>
      </w:r>
      <w:proofErr w:type="gramEnd"/>
      <w:r w:rsidRPr="00567041">
        <w:rPr>
          <w:rFonts w:ascii="Arial" w:hAnsi="Arial" w:cs="Arial"/>
        </w:rPr>
        <w:t xml:space="preserve"> 2 </w:t>
      </w:r>
      <w:r w:rsidR="00692EA1">
        <w:rPr>
          <w:rFonts w:ascii="Arial" w:hAnsi="Arial" w:cs="Arial"/>
        </w:rPr>
        <w:t>roky.</w:t>
      </w:r>
    </w:p>
    <w:p w:rsidR="00055AFA" w:rsidRPr="006961D2" w:rsidRDefault="00FD279C" w:rsidP="002B49AF">
      <w:pPr>
        <w:pStyle w:val="Odstavecseseznamem"/>
        <w:numPr>
          <w:ilvl w:val="0"/>
          <w:numId w:val="9"/>
        </w:numPr>
        <w:spacing w:before="144" w:after="288"/>
        <w:ind w:left="425" w:hanging="357"/>
        <w:rPr>
          <w:rFonts w:ascii="Arial" w:hAnsi="Arial" w:cs="Arial"/>
          <w:b/>
          <w:sz w:val="24"/>
          <w:szCs w:val="24"/>
          <w:u w:val="single"/>
        </w:rPr>
      </w:pPr>
      <w:r w:rsidRPr="006961D2">
        <w:rPr>
          <w:rFonts w:ascii="Arial" w:hAnsi="Arial" w:cs="Arial"/>
          <w:b/>
          <w:sz w:val="24"/>
          <w:szCs w:val="24"/>
          <w:u w:val="single"/>
        </w:rPr>
        <w:t xml:space="preserve">Keře – výsadba </w:t>
      </w:r>
    </w:p>
    <w:p w:rsidR="007E2F53" w:rsidRPr="007E2F53" w:rsidRDefault="007E2F53" w:rsidP="002B49AF">
      <w:pPr>
        <w:spacing w:before="144" w:after="288"/>
        <w:ind w:left="426"/>
        <w:jc w:val="both"/>
        <w:rPr>
          <w:rFonts w:ascii="Arial" w:hAnsi="Arial" w:cs="Arial"/>
        </w:rPr>
      </w:pPr>
      <w:r w:rsidRPr="007E2F53">
        <w:rPr>
          <w:rFonts w:ascii="Arial" w:hAnsi="Arial" w:cs="Arial"/>
        </w:rPr>
        <w:t xml:space="preserve">Jedná se o výsadbu habru obecného - </w:t>
      </w:r>
      <w:proofErr w:type="spellStart"/>
      <w:r w:rsidRPr="007E2F53">
        <w:rPr>
          <w:rFonts w:ascii="Arial" w:hAnsi="Arial" w:cs="Arial"/>
        </w:rPr>
        <w:t>Carpinus</w:t>
      </w:r>
      <w:proofErr w:type="spellEnd"/>
      <w:r w:rsidRPr="007E2F53">
        <w:rPr>
          <w:rFonts w:ascii="Arial" w:hAnsi="Arial" w:cs="Arial"/>
        </w:rPr>
        <w:t xml:space="preserve"> </w:t>
      </w:r>
      <w:proofErr w:type="spellStart"/>
      <w:r w:rsidRPr="007E2F53">
        <w:rPr>
          <w:rFonts w:ascii="Arial" w:hAnsi="Arial" w:cs="Arial"/>
        </w:rPr>
        <w:t>betulus</w:t>
      </w:r>
      <w:proofErr w:type="spellEnd"/>
    </w:p>
    <w:p w:rsidR="00055AFA" w:rsidRPr="00055AFA" w:rsidRDefault="00055AFA" w:rsidP="002B49AF">
      <w:pPr>
        <w:spacing w:before="144" w:after="288"/>
        <w:ind w:left="426"/>
        <w:jc w:val="both"/>
        <w:rPr>
          <w:rFonts w:ascii="Arial" w:hAnsi="Arial" w:cs="Arial"/>
        </w:rPr>
      </w:pPr>
      <w:r w:rsidRPr="00055AFA">
        <w:rPr>
          <w:rFonts w:ascii="Arial" w:hAnsi="Arial" w:cs="Arial"/>
        </w:rPr>
        <w:t>Keře jsou navrhovány</w:t>
      </w:r>
      <w:r>
        <w:rPr>
          <w:rFonts w:ascii="Arial" w:hAnsi="Arial" w:cs="Arial"/>
        </w:rPr>
        <w:t xml:space="preserve"> </w:t>
      </w:r>
      <w:r w:rsidRPr="00055AFA">
        <w:rPr>
          <w:rFonts w:ascii="Arial" w:hAnsi="Arial" w:cs="Arial"/>
        </w:rPr>
        <w:t>jako souvislé plochy do předem připravených záhonů.</w:t>
      </w:r>
    </w:p>
    <w:p w:rsidR="00055AFA" w:rsidRPr="00055AFA" w:rsidRDefault="00055AFA" w:rsidP="002B49AF">
      <w:pPr>
        <w:spacing w:before="144" w:after="288"/>
        <w:ind w:left="426"/>
        <w:jc w:val="both"/>
        <w:rPr>
          <w:rFonts w:ascii="Arial" w:hAnsi="Arial" w:cs="Arial"/>
        </w:rPr>
      </w:pPr>
      <w:r w:rsidRPr="00055AFA">
        <w:rPr>
          <w:rFonts w:ascii="Arial" w:hAnsi="Arial" w:cs="Arial"/>
        </w:rPr>
        <w:t xml:space="preserve">V celé ploše záhonů bude nejprve kvalitně připravena půda. </w:t>
      </w:r>
      <w:r w:rsidR="00AA6332">
        <w:rPr>
          <w:rFonts w:ascii="Arial" w:hAnsi="Arial" w:cs="Arial"/>
        </w:rPr>
        <w:t>V</w:t>
      </w:r>
      <w:r w:rsidRPr="00055AFA">
        <w:rPr>
          <w:rFonts w:ascii="Arial" w:hAnsi="Arial" w:cs="Arial"/>
        </w:rPr>
        <w:t xml:space="preserve">elikosti záhonů </w:t>
      </w:r>
      <w:r w:rsidR="00AA6332">
        <w:rPr>
          <w:rFonts w:ascii="Arial" w:hAnsi="Arial" w:cs="Arial"/>
        </w:rPr>
        <w:t>jsou</w:t>
      </w:r>
      <w:r w:rsidRPr="00055AFA">
        <w:rPr>
          <w:rFonts w:ascii="Arial" w:hAnsi="Arial" w:cs="Arial"/>
        </w:rPr>
        <w:t xml:space="preserve"> grafick</w:t>
      </w:r>
      <w:r>
        <w:rPr>
          <w:rFonts w:ascii="Arial" w:hAnsi="Arial" w:cs="Arial"/>
        </w:rPr>
        <w:t xml:space="preserve">y znázorněny </w:t>
      </w:r>
      <w:r w:rsidR="00AA6332">
        <w:rPr>
          <w:rFonts w:ascii="Arial" w:hAnsi="Arial" w:cs="Arial"/>
        </w:rPr>
        <w:t xml:space="preserve">ve výkresu </w:t>
      </w:r>
      <w:proofErr w:type="gramStart"/>
      <w:r w:rsidR="00AA6332">
        <w:rPr>
          <w:rFonts w:ascii="Arial" w:hAnsi="Arial" w:cs="Arial"/>
        </w:rPr>
        <w:t>D5.2.</w:t>
      </w:r>
      <w:proofErr w:type="gramEnd"/>
    </w:p>
    <w:p w:rsidR="00055AFA" w:rsidRPr="007E2F53" w:rsidRDefault="00055AFA" w:rsidP="002B49AF">
      <w:pPr>
        <w:spacing w:before="144" w:after="288"/>
        <w:ind w:left="426"/>
        <w:jc w:val="both"/>
        <w:rPr>
          <w:rFonts w:ascii="Arial" w:hAnsi="Arial" w:cs="Arial"/>
        </w:rPr>
      </w:pPr>
      <w:r w:rsidRPr="007E2F53">
        <w:rPr>
          <w:rFonts w:ascii="Arial" w:hAnsi="Arial" w:cs="Arial"/>
        </w:rPr>
        <w:t>Příprava bude spočívat v:</w:t>
      </w:r>
    </w:p>
    <w:p w:rsidR="00055AFA" w:rsidRPr="007E2F53" w:rsidRDefault="007E2F53" w:rsidP="002B49AF">
      <w:pPr>
        <w:pStyle w:val="Odstavecseseznamem"/>
        <w:spacing w:before="60" w:after="120"/>
        <w:ind w:left="567" w:hanging="142"/>
        <w:jc w:val="both"/>
        <w:rPr>
          <w:rFonts w:ascii="Arial" w:hAnsi="Arial" w:cs="Arial"/>
          <w:sz w:val="24"/>
          <w:szCs w:val="24"/>
        </w:rPr>
      </w:pPr>
      <w:r w:rsidRPr="007E2F53">
        <w:rPr>
          <w:rFonts w:ascii="Arial" w:hAnsi="Arial" w:cs="Arial"/>
          <w:sz w:val="24"/>
          <w:szCs w:val="24"/>
        </w:rPr>
        <w:t>- L</w:t>
      </w:r>
      <w:r w:rsidR="00055AFA" w:rsidRPr="007E2F53">
        <w:rPr>
          <w:rFonts w:ascii="Arial" w:hAnsi="Arial" w:cs="Arial"/>
          <w:sz w:val="24"/>
          <w:szCs w:val="24"/>
        </w:rPr>
        <w:t xml:space="preserve">ikvidaci </w:t>
      </w:r>
      <w:r w:rsidRPr="007E2F53">
        <w:rPr>
          <w:rFonts w:ascii="Arial" w:hAnsi="Arial" w:cs="Arial"/>
          <w:sz w:val="24"/>
          <w:szCs w:val="24"/>
        </w:rPr>
        <w:t xml:space="preserve">případných </w:t>
      </w:r>
      <w:r w:rsidR="00055AFA" w:rsidRPr="007E2F53">
        <w:rPr>
          <w:rFonts w:ascii="Arial" w:hAnsi="Arial" w:cs="Arial"/>
          <w:sz w:val="24"/>
          <w:szCs w:val="24"/>
        </w:rPr>
        <w:t>plevelů, zejména vytrvalých,</w:t>
      </w:r>
      <w:r w:rsidRPr="007E2F53">
        <w:rPr>
          <w:rFonts w:ascii="Arial" w:hAnsi="Arial" w:cs="Arial"/>
          <w:sz w:val="24"/>
          <w:szCs w:val="24"/>
        </w:rPr>
        <w:t xml:space="preserve"> </w:t>
      </w:r>
      <w:r w:rsidR="00055AFA" w:rsidRPr="007E2F53">
        <w:rPr>
          <w:rFonts w:ascii="Arial" w:hAnsi="Arial" w:cs="Arial"/>
          <w:sz w:val="24"/>
          <w:szCs w:val="24"/>
        </w:rPr>
        <w:t>jejich nadzemních částí včetně orgánů schopných regenerace. Bude prováděna nejméně 2x v několikatýdenním odstupu.</w:t>
      </w:r>
      <w:r w:rsidRPr="007E2F53">
        <w:rPr>
          <w:rFonts w:ascii="Arial" w:hAnsi="Arial" w:cs="Arial"/>
          <w:sz w:val="24"/>
          <w:szCs w:val="24"/>
        </w:rPr>
        <w:t xml:space="preserve"> </w:t>
      </w:r>
      <w:r w:rsidR="00055AFA" w:rsidRPr="007E2F53">
        <w:rPr>
          <w:rFonts w:ascii="Arial" w:hAnsi="Arial" w:cs="Arial"/>
          <w:sz w:val="24"/>
          <w:szCs w:val="24"/>
        </w:rPr>
        <w:t>Nejúčinnější chemická cesta, postřik herbicidem</w:t>
      </w:r>
      <w:r w:rsidR="00C81F31">
        <w:rPr>
          <w:rFonts w:ascii="Arial" w:hAnsi="Arial" w:cs="Arial"/>
          <w:sz w:val="24"/>
          <w:szCs w:val="24"/>
        </w:rPr>
        <w:t>.</w:t>
      </w:r>
      <w:r w:rsidR="00055AFA" w:rsidRPr="007E2F53">
        <w:rPr>
          <w:rFonts w:ascii="Arial" w:hAnsi="Arial" w:cs="Arial"/>
          <w:sz w:val="24"/>
          <w:szCs w:val="24"/>
        </w:rPr>
        <w:t xml:space="preserve"> Postřik se bude provádět za teplého (15-20°C), slunného a bezvětrného dne.</w:t>
      </w:r>
    </w:p>
    <w:p w:rsidR="00055AFA" w:rsidRPr="007E2F53" w:rsidRDefault="00055AFA" w:rsidP="002B49AF">
      <w:pPr>
        <w:spacing w:before="60" w:after="120"/>
        <w:ind w:left="567" w:hanging="142"/>
        <w:jc w:val="both"/>
        <w:rPr>
          <w:rFonts w:ascii="Arial" w:hAnsi="Arial" w:cs="Arial"/>
        </w:rPr>
      </w:pPr>
      <w:r w:rsidRPr="007E2F53">
        <w:rPr>
          <w:rFonts w:ascii="Arial" w:hAnsi="Arial" w:cs="Arial"/>
        </w:rPr>
        <w:t>-</w:t>
      </w:r>
      <w:r w:rsidR="007E2F53" w:rsidRPr="007E2F53">
        <w:rPr>
          <w:rFonts w:ascii="Arial" w:hAnsi="Arial" w:cs="Arial"/>
        </w:rPr>
        <w:t xml:space="preserve"> </w:t>
      </w:r>
      <w:r w:rsidRPr="007E2F53">
        <w:rPr>
          <w:rFonts w:ascii="Arial" w:hAnsi="Arial" w:cs="Arial"/>
        </w:rPr>
        <w:t>Půda bude řádně zpracována do hloubky minimálně 35cm (rytím, frézováním, nebo orbou)</w:t>
      </w:r>
    </w:p>
    <w:p w:rsidR="00AA6332" w:rsidRDefault="00055AFA" w:rsidP="002B49AF">
      <w:pPr>
        <w:spacing w:before="60" w:after="120"/>
        <w:ind w:left="567" w:hanging="142"/>
        <w:jc w:val="both"/>
        <w:rPr>
          <w:rFonts w:ascii="Arial" w:hAnsi="Arial" w:cs="Arial"/>
        </w:rPr>
      </w:pPr>
      <w:r w:rsidRPr="007E2F53">
        <w:rPr>
          <w:rFonts w:ascii="Arial" w:hAnsi="Arial" w:cs="Arial"/>
        </w:rPr>
        <w:t>-</w:t>
      </w:r>
      <w:r w:rsidR="007E2F53" w:rsidRPr="007E2F53">
        <w:rPr>
          <w:rFonts w:ascii="Arial" w:hAnsi="Arial" w:cs="Arial"/>
        </w:rPr>
        <w:t xml:space="preserve"> </w:t>
      </w:r>
      <w:r w:rsidRPr="007E2F53">
        <w:rPr>
          <w:rFonts w:ascii="Arial" w:hAnsi="Arial" w:cs="Arial"/>
        </w:rPr>
        <w:t xml:space="preserve">Po zpracování se půda upraví hrabáním. </w:t>
      </w:r>
    </w:p>
    <w:p w:rsidR="00055AFA" w:rsidRPr="007E2F53" w:rsidRDefault="00055AFA" w:rsidP="002B49AF">
      <w:pPr>
        <w:spacing w:before="60" w:after="120"/>
        <w:ind w:left="567" w:hanging="142"/>
        <w:jc w:val="both"/>
        <w:rPr>
          <w:rFonts w:ascii="Arial" w:hAnsi="Arial" w:cs="Arial"/>
        </w:rPr>
      </w:pPr>
      <w:r w:rsidRPr="007E2F53">
        <w:rPr>
          <w:rFonts w:ascii="Arial" w:hAnsi="Arial" w:cs="Arial"/>
        </w:rPr>
        <w:t>-</w:t>
      </w:r>
      <w:r w:rsidR="007E2F53" w:rsidRPr="007E2F53">
        <w:rPr>
          <w:rFonts w:ascii="Arial" w:hAnsi="Arial" w:cs="Arial"/>
        </w:rPr>
        <w:t xml:space="preserve"> </w:t>
      </w:r>
      <w:r w:rsidRPr="007E2F53">
        <w:rPr>
          <w:rFonts w:ascii="Arial" w:hAnsi="Arial" w:cs="Arial"/>
        </w:rPr>
        <w:t>Dodání minerálních hnojiv – pro zásobní hnojení 1-2tablety na keř</w:t>
      </w:r>
      <w:r w:rsidR="00AA6332">
        <w:rPr>
          <w:rFonts w:ascii="Arial" w:hAnsi="Arial" w:cs="Arial"/>
        </w:rPr>
        <w:t>.</w:t>
      </w:r>
    </w:p>
    <w:p w:rsidR="00055AFA" w:rsidRPr="00AA6332" w:rsidRDefault="00055AFA" w:rsidP="002B49AF">
      <w:pPr>
        <w:pStyle w:val="Odstavecseseznamem"/>
        <w:numPr>
          <w:ilvl w:val="0"/>
          <w:numId w:val="4"/>
        </w:numPr>
        <w:spacing w:before="60" w:after="120"/>
        <w:ind w:left="567" w:hanging="142"/>
        <w:jc w:val="both"/>
        <w:rPr>
          <w:rFonts w:ascii="Arial" w:hAnsi="Arial" w:cs="Arial"/>
        </w:rPr>
      </w:pPr>
      <w:r w:rsidRPr="00AA6332">
        <w:rPr>
          <w:rFonts w:ascii="Arial" w:hAnsi="Arial" w:cs="Arial"/>
          <w:sz w:val="24"/>
          <w:szCs w:val="24"/>
        </w:rPr>
        <w:t>Výsadba rostlinného materiálu bude do jamek o objemu rovnajícímu se velikosti kontejneru, vzhledem k záhonové přípravě půdy nejsou větší jamky nezbytné.</w:t>
      </w:r>
      <w:r w:rsidR="007E2F53" w:rsidRPr="00AA6332">
        <w:rPr>
          <w:rFonts w:ascii="Arial" w:hAnsi="Arial" w:cs="Arial"/>
          <w:sz w:val="24"/>
          <w:szCs w:val="24"/>
        </w:rPr>
        <w:t xml:space="preserve"> </w:t>
      </w:r>
    </w:p>
    <w:p w:rsidR="00055AFA" w:rsidRPr="007E2F53" w:rsidRDefault="00055AFA" w:rsidP="002B49AF">
      <w:pPr>
        <w:spacing w:before="144" w:after="288"/>
        <w:ind w:left="426"/>
        <w:jc w:val="both"/>
        <w:rPr>
          <w:rFonts w:ascii="Arial" w:hAnsi="Arial" w:cs="Arial"/>
        </w:rPr>
      </w:pPr>
      <w:r w:rsidRPr="007E2F53">
        <w:rPr>
          <w:rFonts w:ascii="Arial" w:hAnsi="Arial" w:cs="Arial"/>
        </w:rPr>
        <w:lastRenderedPageBreak/>
        <w:t>Rostlinný materiál bude splňovat tyto podmínky:</w:t>
      </w:r>
    </w:p>
    <w:p w:rsidR="00055AFA" w:rsidRPr="007E2F53" w:rsidRDefault="00055AFA" w:rsidP="002B49AF">
      <w:pPr>
        <w:pStyle w:val="Odstavecseseznamem"/>
        <w:numPr>
          <w:ilvl w:val="0"/>
          <w:numId w:val="4"/>
        </w:numPr>
        <w:spacing w:before="60" w:after="120"/>
        <w:ind w:left="567" w:hanging="142"/>
        <w:jc w:val="both"/>
        <w:rPr>
          <w:rFonts w:ascii="Arial" w:hAnsi="Arial" w:cs="Arial"/>
          <w:sz w:val="24"/>
          <w:szCs w:val="24"/>
        </w:rPr>
      </w:pPr>
      <w:r w:rsidRPr="007E2F53">
        <w:rPr>
          <w:rFonts w:ascii="Arial" w:hAnsi="Arial" w:cs="Arial"/>
          <w:sz w:val="24"/>
          <w:szCs w:val="24"/>
        </w:rPr>
        <w:t xml:space="preserve">Sazenice budou v kontejnerech o objemu minimálně 2l, </w:t>
      </w:r>
      <w:proofErr w:type="spellStart"/>
      <w:r w:rsidRPr="007E2F53">
        <w:rPr>
          <w:rFonts w:ascii="Arial" w:hAnsi="Arial" w:cs="Arial"/>
          <w:sz w:val="24"/>
          <w:szCs w:val="24"/>
        </w:rPr>
        <w:t>v</w:t>
      </w:r>
      <w:r w:rsidR="007E2F53" w:rsidRPr="007E2F53">
        <w:rPr>
          <w:rFonts w:ascii="Arial" w:hAnsi="Arial" w:cs="Arial"/>
          <w:sz w:val="24"/>
          <w:szCs w:val="24"/>
        </w:rPr>
        <w:t>y</w:t>
      </w:r>
      <w:r w:rsidRPr="007E2F53">
        <w:rPr>
          <w:rFonts w:ascii="Arial" w:hAnsi="Arial" w:cs="Arial"/>
          <w:sz w:val="24"/>
          <w:szCs w:val="24"/>
        </w:rPr>
        <w:t>jímečně</w:t>
      </w:r>
      <w:proofErr w:type="spellEnd"/>
      <w:r w:rsidRPr="007E2F53">
        <w:rPr>
          <w:rFonts w:ascii="Arial" w:hAnsi="Arial" w:cs="Arial"/>
          <w:sz w:val="24"/>
          <w:szCs w:val="24"/>
        </w:rPr>
        <w:t xml:space="preserve"> s balem.</w:t>
      </w:r>
    </w:p>
    <w:p w:rsidR="00055AFA" w:rsidRPr="007E2F53" w:rsidRDefault="00055AFA" w:rsidP="002B49AF">
      <w:pPr>
        <w:pStyle w:val="Odstavecseseznamem"/>
        <w:numPr>
          <w:ilvl w:val="0"/>
          <w:numId w:val="4"/>
        </w:numPr>
        <w:spacing w:before="60" w:after="120"/>
        <w:ind w:left="567" w:hanging="142"/>
        <w:jc w:val="both"/>
        <w:rPr>
          <w:rFonts w:ascii="Arial" w:hAnsi="Arial" w:cs="Arial"/>
          <w:sz w:val="24"/>
          <w:szCs w:val="24"/>
        </w:rPr>
      </w:pPr>
      <w:r w:rsidRPr="007E2F53">
        <w:rPr>
          <w:rFonts w:ascii="Arial" w:hAnsi="Arial" w:cs="Arial"/>
          <w:sz w:val="24"/>
          <w:szCs w:val="24"/>
        </w:rPr>
        <w:t>Sazenice budou alespoň o velikosti</w:t>
      </w:r>
      <w:r w:rsidR="00D25498">
        <w:rPr>
          <w:rFonts w:ascii="Arial" w:hAnsi="Arial" w:cs="Arial"/>
          <w:sz w:val="24"/>
          <w:szCs w:val="24"/>
        </w:rPr>
        <w:t xml:space="preserve"> </w:t>
      </w:r>
      <w:r w:rsidRPr="007E2F53">
        <w:rPr>
          <w:rFonts w:ascii="Arial" w:hAnsi="Arial" w:cs="Arial"/>
          <w:sz w:val="24"/>
          <w:szCs w:val="24"/>
        </w:rPr>
        <w:t xml:space="preserve">30-40cm, kromě </w:t>
      </w:r>
      <w:proofErr w:type="spellStart"/>
      <w:r w:rsidRPr="007E2F53">
        <w:rPr>
          <w:rFonts w:ascii="Arial" w:hAnsi="Arial" w:cs="Arial"/>
          <w:sz w:val="24"/>
          <w:szCs w:val="24"/>
        </w:rPr>
        <w:t>vyjímek</w:t>
      </w:r>
      <w:proofErr w:type="spellEnd"/>
      <w:r w:rsidRPr="007E2F53">
        <w:rPr>
          <w:rFonts w:ascii="Arial" w:hAnsi="Arial" w:cs="Arial"/>
          <w:sz w:val="24"/>
          <w:szCs w:val="24"/>
        </w:rPr>
        <w:t>, kde to není reálné.</w:t>
      </w:r>
      <w:r w:rsidR="001768D1">
        <w:rPr>
          <w:rFonts w:ascii="Arial" w:hAnsi="Arial" w:cs="Arial"/>
          <w:sz w:val="24"/>
          <w:szCs w:val="24"/>
        </w:rPr>
        <w:t xml:space="preserve"> </w:t>
      </w:r>
      <w:r w:rsidRPr="007E2F53">
        <w:rPr>
          <w:rFonts w:ascii="Arial" w:hAnsi="Arial" w:cs="Arial"/>
          <w:sz w:val="24"/>
          <w:szCs w:val="24"/>
        </w:rPr>
        <w:t xml:space="preserve">Celé záhony se </w:t>
      </w:r>
      <w:proofErr w:type="spellStart"/>
      <w:r w:rsidRPr="007E2F53">
        <w:rPr>
          <w:rFonts w:ascii="Arial" w:hAnsi="Arial" w:cs="Arial"/>
          <w:sz w:val="24"/>
          <w:szCs w:val="24"/>
        </w:rPr>
        <w:t>namulčují</w:t>
      </w:r>
      <w:proofErr w:type="spellEnd"/>
      <w:r w:rsidRPr="007E2F53">
        <w:rPr>
          <w:rFonts w:ascii="Arial" w:hAnsi="Arial" w:cs="Arial"/>
          <w:sz w:val="24"/>
          <w:szCs w:val="24"/>
        </w:rPr>
        <w:t xml:space="preserve"> vrstvou borky ve vrstvě 15cm. Na borku se přihnojí dusíkatým hnojivem LAV (ledek </w:t>
      </w:r>
      <w:proofErr w:type="gramStart"/>
      <w:r w:rsidRPr="007E2F53">
        <w:rPr>
          <w:rFonts w:ascii="Arial" w:hAnsi="Arial" w:cs="Arial"/>
          <w:sz w:val="24"/>
          <w:szCs w:val="24"/>
        </w:rPr>
        <w:t>amonný  s vápencem</w:t>
      </w:r>
      <w:proofErr w:type="gramEnd"/>
      <w:r w:rsidRPr="007E2F53">
        <w:rPr>
          <w:rFonts w:ascii="Arial" w:hAnsi="Arial" w:cs="Arial"/>
          <w:sz w:val="24"/>
          <w:szCs w:val="24"/>
        </w:rPr>
        <w:t>) v dávce 0,4kg na m² záhonu.</w:t>
      </w:r>
      <w:r w:rsidR="00014C50">
        <w:rPr>
          <w:rFonts w:ascii="Arial" w:hAnsi="Arial" w:cs="Arial"/>
          <w:sz w:val="24"/>
          <w:szCs w:val="24"/>
        </w:rPr>
        <w:t xml:space="preserve">  </w:t>
      </w:r>
    </w:p>
    <w:p w:rsidR="00055AFA" w:rsidRDefault="00055AFA" w:rsidP="002B49AF">
      <w:pPr>
        <w:pStyle w:val="Odstavecseseznamem"/>
        <w:numPr>
          <w:ilvl w:val="0"/>
          <w:numId w:val="4"/>
        </w:numPr>
        <w:spacing w:before="60" w:after="120"/>
        <w:ind w:left="567" w:hanging="142"/>
        <w:jc w:val="both"/>
        <w:rPr>
          <w:rFonts w:ascii="Arial" w:hAnsi="Arial" w:cs="Arial"/>
          <w:sz w:val="24"/>
          <w:szCs w:val="24"/>
        </w:rPr>
      </w:pPr>
      <w:r w:rsidRPr="007E2F53">
        <w:rPr>
          <w:rFonts w:ascii="Arial" w:hAnsi="Arial" w:cs="Arial"/>
          <w:sz w:val="24"/>
          <w:szCs w:val="24"/>
        </w:rPr>
        <w:t xml:space="preserve">Výsadby budou v zimních měsících chemicky ošetřeny proti vzcházení plevelů ze </w:t>
      </w:r>
      <w:proofErr w:type="gramStart"/>
      <w:r w:rsidRPr="007E2F53">
        <w:rPr>
          <w:rFonts w:ascii="Arial" w:hAnsi="Arial" w:cs="Arial"/>
          <w:sz w:val="24"/>
          <w:szCs w:val="24"/>
        </w:rPr>
        <w:t xml:space="preserve">semene ( </w:t>
      </w:r>
      <w:r w:rsidR="00C81F31">
        <w:rPr>
          <w:rFonts w:ascii="Arial" w:hAnsi="Arial" w:cs="Arial"/>
          <w:sz w:val="24"/>
          <w:szCs w:val="24"/>
        </w:rPr>
        <w:t>herbicidem</w:t>
      </w:r>
      <w:proofErr w:type="gramEnd"/>
      <w:r w:rsidR="00C81F31">
        <w:rPr>
          <w:rFonts w:ascii="Arial" w:hAnsi="Arial" w:cs="Arial"/>
          <w:sz w:val="24"/>
          <w:szCs w:val="24"/>
        </w:rPr>
        <w:t xml:space="preserve"> </w:t>
      </w:r>
      <w:r w:rsidRPr="007E2F53">
        <w:rPr>
          <w:rFonts w:ascii="Arial" w:hAnsi="Arial" w:cs="Arial"/>
          <w:sz w:val="24"/>
          <w:szCs w:val="24"/>
        </w:rPr>
        <w:t xml:space="preserve"> -1/2kg na 100m²)</w:t>
      </w:r>
    </w:p>
    <w:p w:rsidR="002B49AF" w:rsidRPr="007E2F53" w:rsidRDefault="002B49AF" w:rsidP="002B49AF">
      <w:pPr>
        <w:pStyle w:val="Odstavecseseznamem"/>
        <w:spacing w:before="60" w:after="120"/>
        <w:ind w:left="567"/>
        <w:jc w:val="both"/>
        <w:rPr>
          <w:rFonts w:ascii="Arial" w:hAnsi="Arial" w:cs="Arial"/>
          <w:sz w:val="24"/>
          <w:szCs w:val="24"/>
        </w:rPr>
      </w:pPr>
    </w:p>
    <w:p w:rsidR="007E2F53" w:rsidRPr="006961D2" w:rsidRDefault="00FD279C" w:rsidP="002B49AF">
      <w:pPr>
        <w:pStyle w:val="Odstavecseseznamem"/>
        <w:numPr>
          <w:ilvl w:val="0"/>
          <w:numId w:val="9"/>
        </w:numPr>
        <w:spacing w:before="144" w:after="288"/>
        <w:ind w:left="425" w:hanging="357"/>
        <w:rPr>
          <w:rFonts w:ascii="Arial" w:hAnsi="Arial" w:cs="Arial"/>
          <w:b/>
          <w:sz w:val="24"/>
          <w:szCs w:val="24"/>
          <w:u w:val="single"/>
        </w:rPr>
      </w:pPr>
      <w:r w:rsidRPr="006961D2">
        <w:rPr>
          <w:rFonts w:ascii="Arial" w:hAnsi="Arial" w:cs="Arial"/>
          <w:b/>
          <w:sz w:val="24"/>
          <w:szCs w:val="24"/>
          <w:u w:val="single"/>
        </w:rPr>
        <w:t>Travní plocha – výsadba</w:t>
      </w:r>
    </w:p>
    <w:p w:rsidR="00055AFA" w:rsidRDefault="007E2F53" w:rsidP="002B49AF">
      <w:pPr>
        <w:pStyle w:val="Odstavecseseznamem"/>
        <w:spacing w:before="144" w:after="288"/>
        <w:ind w:left="426"/>
        <w:rPr>
          <w:rFonts w:ascii="Arial" w:hAnsi="Arial" w:cs="Arial"/>
          <w:sz w:val="24"/>
          <w:szCs w:val="24"/>
        </w:rPr>
      </w:pPr>
      <w:r w:rsidRPr="007E2F53">
        <w:rPr>
          <w:rFonts w:ascii="Arial" w:hAnsi="Arial" w:cs="Arial"/>
          <w:sz w:val="24"/>
          <w:szCs w:val="24"/>
        </w:rPr>
        <w:t>Trávník bude založen na odpleveleném, vyčištěném a urovnaném pozemku výsevem parkové travní směsi.</w:t>
      </w:r>
    </w:p>
    <w:p w:rsidR="007E2F53" w:rsidRPr="007E2F53" w:rsidRDefault="007E2F53" w:rsidP="002B49AF">
      <w:pPr>
        <w:spacing w:before="144" w:after="288"/>
        <w:ind w:left="426"/>
        <w:rPr>
          <w:rFonts w:ascii="Arial" w:hAnsi="Arial" w:cs="Arial"/>
        </w:rPr>
      </w:pPr>
      <w:r w:rsidRPr="007E2F53">
        <w:rPr>
          <w:rFonts w:ascii="Arial" w:hAnsi="Arial" w:cs="Arial"/>
        </w:rPr>
        <w:t>Pro všechny trávníky platí následující způsob zakládání:</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 xml:space="preserve">Likvidace vytrvalých plevelů </w:t>
      </w:r>
      <w:r w:rsidR="00D25498">
        <w:rPr>
          <w:rFonts w:ascii="Arial" w:hAnsi="Arial" w:cs="Arial"/>
        </w:rPr>
        <w:t>herbicidem.</w:t>
      </w:r>
      <w:r w:rsidRPr="007E2F53">
        <w:rPr>
          <w:rFonts w:ascii="Arial" w:hAnsi="Arial" w:cs="Arial"/>
        </w:rPr>
        <w:t xml:space="preserve"> </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Hrubá modelace terénu</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Zpracování půdy do hloubky 5-</w:t>
      </w:r>
      <w:proofErr w:type="gramStart"/>
      <w:r w:rsidRPr="007E2F53">
        <w:rPr>
          <w:rFonts w:ascii="Arial" w:hAnsi="Arial" w:cs="Arial"/>
        </w:rPr>
        <w:t>10cm</w:t>
      </w:r>
      <w:proofErr w:type="gramEnd"/>
      <w:r w:rsidRPr="007E2F53">
        <w:rPr>
          <w:rFonts w:ascii="Arial" w:hAnsi="Arial" w:cs="Arial"/>
        </w:rPr>
        <w:t xml:space="preserve"> ( </w:t>
      </w:r>
      <w:proofErr w:type="gramStart"/>
      <w:r w:rsidRPr="007E2F53">
        <w:rPr>
          <w:rFonts w:ascii="Arial" w:hAnsi="Arial" w:cs="Arial"/>
        </w:rPr>
        <w:t>orbou</w:t>
      </w:r>
      <w:proofErr w:type="gramEnd"/>
      <w:r w:rsidRPr="007E2F53">
        <w:rPr>
          <w:rFonts w:ascii="Arial" w:hAnsi="Arial" w:cs="Arial"/>
        </w:rPr>
        <w:t>, frézováním, u stávajících stromů rytím.)</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Jemná modelace terénu ručně – hrabání, nebo pomocí bran, smyku, ocelových sítí atd.</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Vysbírání odpadu a kamenů z povrchu půdy ručně nebo pomocí rotačních bran s řádkovačem a sběračem odpadu</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Doplnění kvalitního hlinitopísčitého substrátu ve vrstvě 2-5cm s následnou jemnou modelací terénu.</w:t>
      </w:r>
      <w:r w:rsidR="00014C50">
        <w:rPr>
          <w:rFonts w:ascii="Arial" w:hAnsi="Arial" w:cs="Arial"/>
        </w:rPr>
        <w:t xml:space="preserve"> </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Pohnojení plochy startovací dávkou hnojiva- obvykle plné hnojivo v dávce 20-50g/m²</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 xml:space="preserve">Výsev osiva ručně nebo sečkou v množství 15g/m² v období od </w:t>
      </w:r>
      <w:proofErr w:type="gramStart"/>
      <w:r w:rsidRPr="007E2F53">
        <w:rPr>
          <w:rFonts w:ascii="Arial" w:hAnsi="Arial" w:cs="Arial"/>
        </w:rPr>
        <w:t>15.4. do</w:t>
      </w:r>
      <w:proofErr w:type="gramEnd"/>
      <w:r w:rsidRPr="007E2F53">
        <w:rPr>
          <w:rFonts w:ascii="Arial" w:hAnsi="Arial" w:cs="Arial"/>
        </w:rPr>
        <w:t xml:space="preserve"> 15.5., případně od 15.8. do 15.9.</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Zapravení osiva ručně – hráběmi nebo za použití bran, válci z taženého vyprofilovaného plechu, ocelovou sítí</w:t>
      </w:r>
    </w:p>
    <w:p w:rsidR="007E2F53" w:rsidRP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t>Utužení půdy po osetí – hladkými válci dle zásady čím lehčí půda tím těžší válce</w:t>
      </w:r>
    </w:p>
    <w:p w:rsidR="007E2F53" w:rsidRDefault="007E2F53" w:rsidP="002B49AF">
      <w:pPr>
        <w:numPr>
          <w:ilvl w:val="0"/>
          <w:numId w:val="5"/>
        </w:numPr>
        <w:suppressAutoHyphens w:val="0"/>
        <w:spacing w:before="144" w:after="288"/>
        <w:ind w:left="1134"/>
        <w:jc w:val="both"/>
        <w:rPr>
          <w:rFonts w:ascii="Arial" w:hAnsi="Arial" w:cs="Arial"/>
        </w:rPr>
      </w:pPr>
      <w:r w:rsidRPr="007E2F53">
        <w:rPr>
          <w:rFonts w:ascii="Arial" w:hAnsi="Arial" w:cs="Arial"/>
        </w:rPr>
        <w:lastRenderedPageBreak/>
        <w:t>Pravidelná závlaha oseté plochy až do první seče (přeruší-li se závlaha v době klíčení trav a nejsou-li dostatečné srážky, osivo je spáleno a může se začít od bodu 7)</w:t>
      </w:r>
    </w:p>
    <w:p w:rsidR="007E2F53" w:rsidRPr="006961D2" w:rsidRDefault="006961D2" w:rsidP="002B49AF">
      <w:pPr>
        <w:pStyle w:val="Odstavecseseznamem"/>
        <w:numPr>
          <w:ilvl w:val="0"/>
          <w:numId w:val="9"/>
        </w:numPr>
        <w:spacing w:before="144" w:after="288"/>
        <w:ind w:left="284" w:hanging="284"/>
        <w:rPr>
          <w:rFonts w:ascii="Arial" w:hAnsi="Arial" w:cs="Arial"/>
          <w:b/>
          <w:u w:val="single"/>
        </w:rPr>
      </w:pPr>
      <w:r w:rsidRPr="006961D2">
        <w:rPr>
          <w:rFonts w:ascii="Arial" w:hAnsi="Arial" w:cs="Arial"/>
          <w:b/>
          <w:sz w:val="24"/>
          <w:szCs w:val="24"/>
          <w:u w:val="single"/>
        </w:rPr>
        <w:t>Stromy, keře, travní plocha – následná péče a údržba</w:t>
      </w:r>
    </w:p>
    <w:p w:rsidR="007E2F53" w:rsidRDefault="007E2F53" w:rsidP="003353AB">
      <w:pPr>
        <w:pStyle w:val="Odstavecseseznamem"/>
        <w:numPr>
          <w:ilvl w:val="0"/>
          <w:numId w:val="6"/>
        </w:numPr>
        <w:spacing w:beforeLines="100" w:after="288"/>
        <w:ind w:left="850" w:hanging="425"/>
        <w:jc w:val="both"/>
        <w:rPr>
          <w:rFonts w:ascii="Arial" w:hAnsi="Arial" w:cs="Arial"/>
          <w:sz w:val="24"/>
          <w:szCs w:val="24"/>
        </w:rPr>
      </w:pPr>
      <w:r w:rsidRPr="007E2F53">
        <w:rPr>
          <w:rFonts w:ascii="Arial" w:hAnsi="Arial" w:cs="Arial"/>
          <w:sz w:val="24"/>
          <w:szCs w:val="24"/>
        </w:rPr>
        <w:t>Vysázené dřeviny a vysetý trávník se v době sucha zalévají.</w:t>
      </w:r>
    </w:p>
    <w:p w:rsidR="007E2F53" w:rsidRPr="007E2F53" w:rsidRDefault="007E2F53" w:rsidP="003353AB">
      <w:pPr>
        <w:pStyle w:val="Odstavecseseznamem"/>
        <w:numPr>
          <w:ilvl w:val="0"/>
          <w:numId w:val="6"/>
        </w:numPr>
        <w:spacing w:beforeLines="100" w:after="288"/>
        <w:ind w:left="850" w:hanging="425"/>
        <w:rPr>
          <w:rFonts w:ascii="Arial" w:hAnsi="Arial" w:cs="Arial"/>
          <w:sz w:val="24"/>
          <w:szCs w:val="24"/>
        </w:rPr>
      </w:pPr>
      <w:r w:rsidRPr="007E2F53">
        <w:rPr>
          <w:rFonts w:ascii="Arial" w:hAnsi="Arial" w:cs="Arial"/>
          <w:sz w:val="24"/>
          <w:szCs w:val="24"/>
        </w:rPr>
        <w:t xml:space="preserve">Na záhonech keřů se odstraňují plevele. </w:t>
      </w:r>
    </w:p>
    <w:p w:rsidR="007E2F53" w:rsidRPr="009F7736" w:rsidRDefault="007E2F53" w:rsidP="003353AB">
      <w:pPr>
        <w:pStyle w:val="Odstavecseseznamem"/>
        <w:numPr>
          <w:ilvl w:val="0"/>
          <w:numId w:val="6"/>
        </w:numPr>
        <w:spacing w:beforeLines="100" w:after="288"/>
        <w:ind w:left="850" w:hanging="425"/>
        <w:jc w:val="both"/>
        <w:rPr>
          <w:rFonts w:ascii="Arial" w:hAnsi="Arial" w:cs="Arial"/>
          <w:sz w:val="24"/>
          <w:szCs w:val="24"/>
        </w:rPr>
      </w:pPr>
      <w:r w:rsidRPr="009F7736">
        <w:rPr>
          <w:rFonts w:ascii="Arial" w:hAnsi="Arial" w:cs="Arial"/>
          <w:sz w:val="24"/>
          <w:szCs w:val="24"/>
        </w:rPr>
        <w:t>Základní údržba travnatých ploch spočívá v:</w:t>
      </w:r>
    </w:p>
    <w:p w:rsidR="007E2F53" w:rsidRPr="007E2F53" w:rsidRDefault="007E2F53" w:rsidP="002B49AF">
      <w:pPr>
        <w:pStyle w:val="Odstavecseseznamem"/>
        <w:spacing w:before="144" w:after="288"/>
        <w:ind w:left="851"/>
        <w:jc w:val="both"/>
        <w:rPr>
          <w:rFonts w:ascii="Arial" w:hAnsi="Arial" w:cs="Arial"/>
          <w:sz w:val="24"/>
          <w:szCs w:val="24"/>
        </w:rPr>
      </w:pPr>
      <w:r w:rsidRPr="007E2F53">
        <w:rPr>
          <w:rFonts w:ascii="Arial" w:hAnsi="Arial" w:cs="Arial"/>
          <w:sz w:val="24"/>
          <w:szCs w:val="24"/>
        </w:rPr>
        <w:t xml:space="preserve">- </w:t>
      </w:r>
      <w:proofErr w:type="gramStart"/>
      <w:r w:rsidRPr="007E2F53">
        <w:rPr>
          <w:rFonts w:ascii="Arial" w:hAnsi="Arial" w:cs="Arial"/>
          <w:sz w:val="24"/>
          <w:szCs w:val="24"/>
        </w:rPr>
        <w:t>pravidelném</w:t>
      </w:r>
      <w:proofErr w:type="gramEnd"/>
      <w:r w:rsidRPr="007E2F53">
        <w:rPr>
          <w:rFonts w:ascii="Arial" w:hAnsi="Arial" w:cs="Arial"/>
          <w:sz w:val="24"/>
          <w:szCs w:val="24"/>
        </w:rPr>
        <w:t xml:space="preserve"> sečení a úklidu travní hmoty příslušného typu travní plochy</w:t>
      </w:r>
    </w:p>
    <w:p w:rsidR="007E2F53" w:rsidRDefault="007E2F53" w:rsidP="002B49AF">
      <w:pPr>
        <w:pStyle w:val="Odstavecseseznamem"/>
        <w:spacing w:before="144" w:after="288"/>
        <w:ind w:left="851"/>
        <w:jc w:val="both"/>
        <w:rPr>
          <w:rFonts w:ascii="Arial" w:hAnsi="Arial" w:cs="Arial"/>
          <w:sz w:val="24"/>
          <w:szCs w:val="24"/>
        </w:rPr>
      </w:pPr>
      <w:r w:rsidRPr="007E2F53">
        <w:rPr>
          <w:rFonts w:ascii="Arial" w:hAnsi="Arial" w:cs="Arial"/>
          <w:sz w:val="24"/>
          <w:szCs w:val="24"/>
        </w:rPr>
        <w:t>- hnojení organickými (jedenkrát za 3 roky v množství 2-6kg/m²) a anorganickými hno</w:t>
      </w:r>
      <w:r w:rsidR="009F7736">
        <w:rPr>
          <w:rFonts w:ascii="Arial" w:hAnsi="Arial" w:cs="Arial"/>
          <w:sz w:val="24"/>
          <w:szCs w:val="24"/>
        </w:rPr>
        <w:t>j</w:t>
      </w:r>
      <w:r w:rsidRPr="007E2F53">
        <w:rPr>
          <w:rFonts w:ascii="Arial" w:hAnsi="Arial" w:cs="Arial"/>
          <w:sz w:val="24"/>
          <w:szCs w:val="24"/>
        </w:rPr>
        <w:t>ivy (</w:t>
      </w:r>
      <w:r w:rsidRPr="009F7736">
        <w:rPr>
          <w:rFonts w:ascii="Arial" w:hAnsi="Arial" w:cs="Arial"/>
          <w:sz w:val="24"/>
          <w:szCs w:val="24"/>
        </w:rPr>
        <w:t xml:space="preserve">6-8x </w:t>
      </w:r>
      <w:r w:rsidR="009F7736" w:rsidRPr="009F7736">
        <w:rPr>
          <w:rFonts w:ascii="Arial" w:hAnsi="Arial" w:cs="Arial"/>
          <w:sz w:val="24"/>
          <w:szCs w:val="24"/>
        </w:rPr>
        <w:t>univerzální</w:t>
      </w:r>
      <w:r w:rsidR="009F7736">
        <w:rPr>
          <w:rFonts w:ascii="Arial" w:hAnsi="Arial" w:cs="Arial"/>
          <w:sz w:val="24"/>
          <w:szCs w:val="24"/>
        </w:rPr>
        <w:t xml:space="preserve">m </w:t>
      </w:r>
      <w:proofErr w:type="spellStart"/>
      <w:r w:rsidR="009F7736" w:rsidRPr="009F7736">
        <w:rPr>
          <w:rFonts w:ascii="Arial" w:hAnsi="Arial" w:cs="Arial"/>
          <w:sz w:val="24"/>
          <w:szCs w:val="24"/>
        </w:rPr>
        <w:t>bezchloridov</w:t>
      </w:r>
      <w:r w:rsidR="009F7736">
        <w:rPr>
          <w:rFonts w:ascii="Arial" w:hAnsi="Arial" w:cs="Arial"/>
          <w:sz w:val="24"/>
          <w:szCs w:val="24"/>
        </w:rPr>
        <w:t>ým</w:t>
      </w:r>
      <w:proofErr w:type="spellEnd"/>
      <w:r w:rsidR="009F7736" w:rsidRPr="009F7736">
        <w:rPr>
          <w:rFonts w:ascii="Arial" w:hAnsi="Arial" w:cs="Arial"/>
          <w:sz w:val="24"/>
          <w:szCs w:val="24"/>
        </w:rPr>
        <w:t xml:space="preserve"> granulovan</w:t>
      </w:r>
      <w:r w:rsidR="009F7736">
        <w:rPr>
          <w:rFonts w:ascii="Arial" w:hAnsi="Arial" w:cs="Arial"/>
          <w:sz w:val="24"/>
          <w:szCs w:val="24"/>
        </w:rPr>
        <w:t>ým</w:t>
      </w:r>
      <w:r w:rsidR="009F7736" w:rsidRPr="009F7736">
        <w:rPr>
          <w:rFonts w:ascii="Arial" w:hAnsi="Arial" w:cs="Arial"/>
          <w:sz w:val="24"/>
          <w:szCs w:val="24"/>
        </w:rPr>
        <w:t xml:space="preserve"> hnojiv</w:t>
      </w:r>
      <w:r w:rsidR="009F7736">
        <w:rPr>
          <w:rFonts w:ascii="Arial" w:hAnsi="Arial" w:cs="Arial"/>
          <w:sz w:val="24"/>
          <w:szCs w:val="24"/>
        </w:rPr>
        <w:t>em</w:t>
      </w:r>
      <w:r w:rsidR="009F7736" w:rsidRPr="009F7736">
        <w:rPr>
          <w:rFonts w:ascii="Arial" w:hAnsi="Arial" w:cs="Arial"/>
          <w:sz w:val="24"/>
          <w:szCs w:val="24"/>
        </w:rPr>
        <w:t xml:space="preserve"> se stopovými prvky určené k</w:t>
      </w:r>
      <w:r w:rsidR="009F7736">
        <w:rPr>
          <w:rFonts w:ascii="Arial" w:hAnsi="Arial" w:cs="Arial"/>
          <w:sz w:val="24"/>
          <w:szCs w:val="24"/>
        </w:rPr>
        <w:t> </w:t>
      </w:r>
      <w:r w:rsidR="009F7736" w:rsidRPr="009F7736">
        <w:rPr>
          <w:rFonts w:ascii="Arial" w:hAnsi="Arial" w:cs="Arial"/>
          <w:sz w:val="24"/>
          <w:szCs w:val="24"/>
        </w:rPr>
        <w:t>výživě</w:t>
      </w:r>
      <w:r w:rsidR="009F7736">
        <w:rPr>
          <w:rFonts w:ascii="Arial" w:hAnsi="Arial" w:cs="Arial"/>
          <w:sz w:val="24"/>
          <w:szCs w:val="24"/>
        </w:rPr>
        <w:t xml:space="preserve"> </w:t>
      </w:r>
      <w:r w:rsidRPr="007E2F53">
        <w:rPr>
          <w:rFonts w:ascii="Arial" w:hAnsi="Arial" w:cs="Arial"/>
          <w:sz w:val="24"/>
          <w:szCs w:val="24"/>
        </w:rPr>
        <w:t xml:space="preserve">nebo </w:t>
      </w:r>
      <w:r w:rsidR="009F7736">
        <w:rPr>
          <w:rFonts w:ascii="Arial" w:hAnsi="Arial" w:cs="Arial"/>
          <w:sz w:val="24"/>
          <w:szCs w:val="24"/>
        </w:rPr>
        <w:t>u</w:t>
      </w:r>
      <w:r w:rsidR="009F7736" w:rsidRPr="009F7736">
        <w:rPr>
          <w:rFonts w:ascii="Arial" w:hAnsi="Arial" w:cs="Arial"/>
          <w:sz w:val="24"/>
          <w:szCs w:val="24"/>
        </w:rPr>
        <w:t xml:space="preserve">niverzálním kombinovaným </w:t>
      </w:r>
      <w:proofErr w:type="spellStart"/>
      <w:r w:rsidR="009F7736" w:rsidRPr="009F7736">
        <w:rPr>
          <w:rFonts w:ascii="Arial" w:hAnsi="Arial" w:cs="Arial"/>
          <w:sz w:val="24"/>
          <w:szCs w:val="24"/>
        </w:rPr>
        <w:t>bezchloridovým</w:t>
      </w:r>
      <w:proofErr w:type="spellEnd"/>
      <w:r w:rsidR="009F7736" w:rsidRPr="009F7736">
        <w:rPr>
          <w:rFonts w:ascii="Arial" w:hAnsi="Arial" w:cs="Arial"/>
          <w:sz w:val="24"/>
          <w:szCs w:val="24"/>
        </w:rPr>
        <w:t xml:space="preserve"> hnojivem s </w:t>
      </w:r>
      <w:proofErr w:type="spellStart"/>
      <w:r w:rsidR="009F7736" w:rsidRPr="009F7736">
        <w:rPr>
          <w:rFonts w:ascii="Arial" w:hAnsi="Arial" w:cs="Arial"/>
          <w:sz w:val="24"/>
          <w:szCs w:val="24"/>
        </w:rPr>
        <w:t>mikroprvky</w:t>
      </w:r>
      <w:proofErr w:type="spellEnd"/>
      <w:r w:rsidR="009F7736" w:rsidRPr="009F7736">
        <w:rPr>
          <w:rFonts w:ascii="Arial" w:hAnsi="Arial" w:cs="Arial"/>
          <w:sz w:val="24"/>
          <w:szCs w:val="24"/>
        </w:rPr>
        <w:t>, které dodá komplexní živiny</w:t>
      </w:r>
      <w:r w:rsidR="009F7736">
        <w:rPr>
          <w:rFonts w:ascii="Arial" w:hAnsi="Arial" w:cs="Arial"/>
          <w:sz w:val="24"/>
          <w:szCs w:val="24"/>
        </w:rPr>
        <w:t xml:space="preserve"> </w:t>
      </w:r>
      <w:r w:rsidRPr="007E2F53">
        <w:rPr>
          <w:rFonts w:ascii="Arial" w:hAnsi="Arial" w:cs="Arial"/>
          <w:sz w:val="24"/>
          <w:szCs w:val="24"/>
        </w:rPr>
        <w:t>v dávce 20g/m²) v závislosti na příslušném typu travnaté plochy</w:t>
      </w:r>
      <w:r w:rsidR="009F7736">
        <w:rPr>
          <w:rFonts w:ascii="Arial" w:hAnsi="Arial" w:cs="Arial"/>
          <w:sz w:val="24"/>
          <w:szCs w:val="24"/>
        </w:rPr>
        <w:t>.</w:t>
      </w:r>
    </w:p>
    <w:p w:rsidR="007E2F53" w:rsidRPr="007E2F53" w:rsidRDefault="007E2F53" w:rsidP="002B49AF">
      <w:pPr>
        <w:pStyle w:val="Odstavecseseznamem"/>
        <w:spacing w:before="144" w:after="288"/>
        <w:ind w:left="1276" w:hanging="425"/>
        <w:jc w:val="both"/>
        <w:rPr>
          <w:rFonts w:ascii="Arial" w:hAnsi="Arial" w:cs="Arial"/>
          <w:sz w:val="24"/>
          <w:szCs w:val="24"/>
        </w:rPr>
      </w:pPr>
      <w:r w:rsidRPr="007E2F53">
        <w:rPr>
          <w:rFonts w:ascii="Arial" w:hAnsi="Arial" w:cs="Arial"/>
          <w:sz w:val="24"/>
          <w:szCs w:val="24"/>
        </w:rPr>
        <w:t>- závlaze travnatých ploch (je potřebná po každé seči a aplikaci hnojiv, v létě ráno a večer, jemným postřikem)</w:t>
      </w:r>
    </w:p>
    <w:p w:rsidR="007E2F53" w:rsidRPr="007E2F53" w:rsidRDefault="007E2F53" w:rsidP="002B49AF">
      <w:pPr>
        <w:pStyle w:val="Odstavecseseznamem"/>
        <w:spacing w:before="144" w:after="288"/>
        <w:ind w:left="1276" w:hanging="425"/>
        <w:jc w:val="both"/>
        <w:rPr>
          <w:rFonts w:ascii="Arial" w:hAnsi="Arial" w:cs="Arial"/>
          <w:sz w:val="24"/>
          <w:szCs w:val="24"/>
        </w:rPr>
      </w:pPr>
      <w:r w:rsidRPr="007E2F53">
        <w:rPr>
          <w:rFonts w:ascii="Arial" w:hAnsi="Arial" w:cs="Arial"/>
          <w:sz w:val="24"/>
          <w:szCs w:val="24"/>
        </w:rPr>
        <w:t>- likvidace dvouděložných plevelných druhů (přizpůsobení výšky sečení, regulace závlahy, provzdušňování, hnojení, použití selektivních herbicidů)</w:t>
      </w:r>
    </w:p>
    <w:p w:rsidR="007E2F53" w:rsidRDefault="007E2F53" w:rsidP="002B49AF">
      <w:pPr>
        <w:pStyle w:val="Odstavecseseznamem"/>
        <w:spacing w:before="144" w:after="288"/>
        <w:ind w:left="851"/>
        <w:jc w:val="both"/>
        <w:rPr>
          <w:rFonts w:ascii="Arial" w:hAnsi="Arial" w:cs="Arial"/>
          <w:sz w:val="24"/>
          <w:szCs w:val="24"/>
        </w:rPr>
      </w:pPr>
      <w:r w:rsidRPr="007E2F53">
        <w:rPr>
          <w:rFonts w:ascii="Arial" w:hAnsi="Arial" w:cs="Arial"/>
          <w:sz w:val="24"/>
          <w:szCs w:val="24"/>
        </w:rPr>
        <w:t>- ochraně proti chorobám (fungicidní přípravky)</w:t>
      </w:r>
    </w:p>
    <w:p w:rsidR="007E2F53" w:rsidRPr="007E2F53" w:rsidRDefault="007E2F53" w:rsidP="002B49AF">
      <w:pPr>
        <w:pStyle w:val="Odstavecseseznamem"/>
        <w:spacing w:before="144" w:after="288"/>
        <w:ind w:left="851"/>
        <w:jc w:val="both"/>
        <w:rPr>
          <w:rFonts w:ascii="Arial" w:hAnsi="Arial" w:cs="Arial"/>
          <w:sz w:val="24"/>
          <w:szCs w:val="24"/>
        </w:rPr>
      </w:pPr>
      <w:r w:rsidRPr="007E2F53">
        <w:rPr>
          <w:rFonts w:ascii="Arial" w:hAnsi="Arial" w:cs="Arial"/>
          <w:sz w:val="24"/>
          <w:szCs w:val="24"/>
        </w:rPr>
        <w:t>Trávník se poprvé poseče při výšce 10cm a to na výšku 5cm – nářadí na první seč musí být dokonale ostré, nejlepší je provést první seč ručně. V jarním období jsou třeba trávníky vyhrabat</w:t>
      </w:r>
      <w:r w:rsidR="00D25498">
        <w:rPr>
          <w:rFonts w:ascii="Arial" w:hAnsi="Arial" w:cs="Arial"/>
          <w:sz w:val="24"/>
          <w:szCs w:val="24"/>
        </w:rPr>
        <w:t>,</w:t>
      </w:r>
      <w:r w:rsidRPr="007E2F53">
        <w:rPr>
          <w:rFonts w:ascii="Arial" w:hAnsi="Arial" w:cs="Arial"/>
          <w:sz w:val="24"/>
          <w:szCs w:val="24"/>
        </w:rPr>
        <w:t xml:space="preserve"> aby se odstranila přebytečná mrtvá stébla trávy, listí a drny se provzdušnily. Jinak se v nich usazují mechy a plevele, které nepropustí vzduch a vlhkost ke kořenům trávníku.</w:t>
      </w:r>
    </w:p>
    <w:p w:rsidR="007E2F53" w:rsidRDefault="007E2F53" w:rsidP="002B49AF">
      <w:pPr>
        <w:pStyle w:val="Odstavecseseznamem"/>
        <w:spacing w:before="144" w:after="288"/>
        <w:ind w:left="851"/>
        <w:jc w:val="both"/>
        <w:rPr>
          <w:rFonts w:ascii="Arial" w:hAnsi="Arial" w:cs="Arial"/>
          <w:sz w:val="24"/>
          <w:szCs w:val="24"/>
        </w:rPr>
      </w:pPr>
      <w:r w:rsidRPr="007E2F53">
        <w:rPr>
          <w:rFonts w:ascii="Arial" w:hAnsi="Arial" w:cs="Arial"/>
          <w:sz w:val="24"/>
          <w:szCs w:val="24"/>
        </w:rPr>
        <w:t>Trávník vyžaduje velikou péči po celé vegetační období. Základní údržba, jako je kosení, zalévání, výživa udrží jeho vzhled, a zlepší se i zdravotní stav a životnost trávníků.</w:t>
      </w:r>
    </w:p>
    <w:p w:rsidR="00ED5A28" w:rsidRDefault="00ED5A28" w:rsidP="002B49AF">
      <w:pPr>
        <w:pStyle w:val="Odstavecseseznamem"/>
        <w:numPr>
          <w:ilvl w:val="0"/>
          <w:numId w:val="6"/>
        </w:numPr>
        <w:spacing w:before="144" w:after="288"/>
        <w:ind w:left="850" w:hanging="425"/>
        <w:jc w:val="both"/>
        <w:rPr>
          <w:rFonts w:ascii="Arial" w:hAnsi="Arial" w:cs="Arial"/>
          <w:sz w:val="24"/>
          <w:szCs w:val="24"/>
        </w:rPr>
      </w:pPr>
      <w:r>
        <w:rPr>
          <w:rFonts w:ascii="Arial" w:hAnsi="Arial" w:cs="Arial"/>
          <w:sz w:val="24"/>
          <w:szCs w:val="24"/>
        </w:rPr>
        <w:t>Základní údržba vysázených keřů spočívá:</w:t>
      </w:r>
    </w:p>
    <w:p w:rsidR="00ED5A28" w:rsidRDefault="00ED5A28" w:rsidP="002B49AF">
      <w:pPr>
        <w:pStyle w:val="Odstavecseseznamem"/>
        <w:numPr>
          <w:ilvl w:val="0"/>
          <w:numId w:val="4"/>
        </w:numPr>
        <w:spacing w:before="144" w:after="288"/>
        <w:ind w:left="993" w:hanging="142"/>
        <w:jc w:val="both"/>
        <w:rPr>
          <w:rFonts w:ascii="Arial" w:hAnsi="Arial" w:cs="Arial"/>
          <w:sz w:val="24"/>
          <w:szCs w:val="24"/>
        </w:rPr>
      </w:pPr>
      <w:r w:rsidRPr="00ED5A28">
        <w:rPr>
          <w:rFonts w:ascii="Arial" w:hAnsi="Arial" w:cs="Arial"/>
          <w:sz w:val="24"/>
          <w:szCs w:val="24"/>
        </w:rPr>
        <w:t xml:space="preserve">je vhodné </w:t>
      </w:r>
      <w:r w:rsidRPr="00ED5A28">
        <w:rPr>
          <w:rStyle w:val="Siln"/>
          <w:rFonts w:ascii="Arial" w:hAnsi="Arial" w:cs="Arial"/>
          <w:b w:val="0"/>
          <w:sz w:val="24"/>
          <w:szCs w:val="24"/>
        </w:rPr>
        <w:t>zastřihnout i dvakrát ročně</w:t>
      </w:r>
      <w:r w:rsidRPr="00ED5A28">
        <w:rPr>
          <w:rFonts w:ascii="Arial" w:hAnsi="Arial" w:cs="Arial"/>
          <w:sz w:val="24"/>
          <w:szCs w:val="24"/>
        </w:rPr>
        <w:t>, přičemž první sestřih se provádí podobně jako u jiných stromů koncem února, druhý podle potřeby v červnu.</w:t>
      </w:r>
    </w:p>
    <w:p w:rsidR="00ED5A28" w:rsidRPr="00ED5A28" w:rsidRDefault="00ED5A28" w:rsidP="002B49AF">
      <w:pPr>
        <w:numPr>
          <w:ilvl w:val="0"/>
          <w:numId w:val="4"/>
        </w:numPr>
        <w:suppressAutoHyphens w:val="0"/>
        <w:spacing w:before="144" w:beforeAutospacing="1" w:after="288" w:afterAutospacing="1"/>
        <w:ind w:left="993" w:hanging="142"/>
        <w:jc w:val="both"/>
        <w:rPr>
          <w:rFonts w:ascii="Arial" w:hAnsi="Arial" w:cs="Arial"/>
          <w:lang w:eastAsia="cs-CZ"/>
        </w:rPr>
      </w:pPr>
      <w:r w:rsidRPr="00ED5A28">
        <w:rPr>
          <w:rFonts w:ascii="Arial" w:hAnsi="Arial" w:cs="Arial"/>
          <w:lang w:eastAsia="cs-CZ"/>
        </w:rPr>
        <w:t>V případě volně rostoucího živého plotu je třeba jednou za čas ustřihnout suché větve nebo regulovat prorůstání do prostoru.</w:t>
      </w:r>
    </w:p>
    <w:p w:rsidR="00ED5A28" w:rsidRPr="00ED5A28" w:rsidRDefault="00ED5A28" w:rsidP="002B49AF">
      <w:pPr>
        <w:numPr>
          <w:ilvl w:val="0"/>
          <w:numId w:val="4"/>
        </w:numPr>
        <w:suppressAutoHyphens w:val="0"/>
        <w:spacing w:before="144" w:beforeAutospacing="1" w:after="288" w:afterAutospacing="1"/>
        <w:ind w:left="993" w:hanging="142"/>
        <w:jc w:val="both"/>
        <w:rPr>
          <w:rFonts w:ascii="Arial" w:hAnsi="Arial" w:cs="Arial"/>
          <w:lang w:eastAsia="cs-CZ"/>
        </w:rPr>
      </w:pPr>
      <w:r w:rsidRPr="00ED5A28">
        <w:rPr>
          <w:rFonts w:ascii="Arial" w:hAnsi="Arial" w:cs="Arial"/>
          <w:lang w:eastAsia="cs-CZ"/>
        </w:rPr>
        <w:lastRenderedPageBreak/>
        <w:t>Tvarování živého plotu je ideální v únoru, ještě před začátkem vegetačního období.</w:t>
      </w:r>
    </w:p>
    <w:p w:rsidR="00ED5A28" w:rsidRPr="00ED5A28" w:rsidRDefault="00ED5A28" w:rsidP="002B49AF">
      <w:pPr>
        <w:numPr>
          <w:ilvl w:val="0"/>
          <w:numId w:val="4"/>
        </w:numPr>
        <w:suppressAutoHyphens w:val="0"/>
        <w:spacing w:before="144" w:beforeAutospacing="1" w:after="288" w:afterAutospacing="1"/>
        <w:ind w:left="993" w:hanging="142"/>
        <w:jc w:val="both"/>
        <w:rPr>
          <w:rFonts w:ascii="Arial" w:hAnsi="Arial" w:cs="Arial"/>
          <w:lang w:eastAsia="cs-CZ"/>
        </w:rPr>
      </w:pPr>
      <w:r w:rsidRPr="00ED5A28">
        <w:rPr>
          <w:rFonts w:ascii="Arial" w:hAnsi="Arial" w:cs="Arial"/>
          <w:lang w:eastAsia="cs-CZ"/>
        </w:rPr>
        <w:t>Důležité je zastřihávat jen mladé větve a vyhnout se řezu dřevnatých částí rostlin.</w:t>
      </w:r>
    </w:p>
    <w:p w:rsidR="007E2F53" w:rsidRDefault="00ED5A28" w:rsidP="002B49AF">
      <w:pPr>
        <w:numPr>
          <w:ilvl w:val="0"/>
          <w:numId w:val="4"/>
        </w:numPr>
        <w:suppressAutoHyphens w:val="0"/>
        <w:spacing w:before="144" w:beforeAutospacing="1" w:after="288"/>
        <w:ind w:left="993" w:hanging="142"/>
        <w:jc w:val="both"/>
        <w:rPr>
          <w:rFonts w:ascii="Arial" w:hAnsi="Arial" w:cs="Arial"/>
        </w:rPr>
      </w:pPr>
      <w:r w:rsidRPr="00ED5A28">
        <w:rPr>
          <w:rFonts w:ascii="Arial" w:hAnsi="Arial" w:cs="Arial"/>
          <w:lang w:eastAsia="cs-CZ"/>
        </w:rPr>
        <w:t>Při stříhání začínáme nejprve s bočními stěnami, které u opadavých plotů stříháme tzv. našikmo.</w:t>
      </w:r>
    </w:p>
    <w:p w:rsidR="00ED5A28" w:rsidRDefault="006533CD" w:rsidP="002B49AF">
      <w:pPr>
        <w:suppressAutoHyphens w:val="0"/>
        <w:spacing w:before="144" w:after="288" w:afterAutospacing="1"/>
        <w:jc w:val="both"/>
        <w:rPr>
          <w:rFonts w:ascii="Arial" w:hAnsi="Arial" w:cs="Arial"/>
          <w:b/>
          <w:u w:val="single"/>
          <w:lang w:eastAsia="cs-CZ"/>
        </w:rPr>
      </w:pPr>
      <w:r>
        <w:rPr>
          <w:rFonts w:ascii="Arial" w:hAnsi="Arial" w:cs="Arial"/>
          <w:b/>
          <w:u w:val="single"/>
          <w:lang w:eastAsia="cs-CZ"/>
        </w:rPr>
        <w:t>Výsadba, n</w:t>
      </w:r>
      <w:r w:rsidR="006F6D19">
        <w:rPr>
          <w:rFonts w:ascii="Arial" w:hAnsi="Arial" w:cs="Arial"/>
          <w:b/>
          <w:u w:val="single"/>
          <w:lang w:eastAsia="cs-CZ"/>
        </w:rPr>
        <w:t>ásledná péče a ú</w:t>
      </w:r>
      <w:r w:rsidR="00ED5A28" w:rsidRPr="00920EBC">
        <w:rPr>
          <w:rFonts w:ascii="Arial" w:hAnsi="Arial" w:cs="Arial"/>
          <w:b/>
          <w:u w:val="single"/>
          <w:lang w:eastAsia="cs-CZ"/>
        </w:rPr>
        <w:t xml:space="preserve">držba </w:t>
      </w:r>
      <w:r w:rsidR="00E60565">
        <w:rPr>
          <w:rFonts w:ascii="Arial" w:hAnsi="Arial" w:cs="Arial"/>
          <w:b/>
          <w:u w:val="single"/>
          <w:lang w:eastAsia="cs-CZ"/>
        </w:rPr>
        <w:t xml:space="preserve">stromů, </w:t>
      </w:r>
      <w:r w:rsidR="00ED5A28" w:rsidRPr="00920EBC">
        <w:rPr>
          <w:rFonts w:ascii="Arial" w:hAnsi="Arial" w:cs="Arial"/>
          <w:b/>
          <w:u w:val="single"/>
          <w:lang w:eastAsia="cs-CZ"/>
        </w:rPr>
        <w:t xml:space="preserve">keřů a travnaté plochy bude prováděna </w:t>
      </w:r>
      <w:r w:rsidR="00E60565">
        <w:rPr>
          <w:rFonts w:ascii="Arial" w:hAnsi="Arial" w:cs="Arial"/>
          <w:b/>
          <w:u w:val="single"/>
          <w:lang w:eastAsia="cs-CZ"/>
        </w:rPr>
        <w:t xml:space="preserve">specializovanou </w:t>
      </w:r>
      <w:r w:rsidR="00ED5A28" w:rsidRPr="00920EBC">
        <w:rPr>
          <w:rFonts w:ascii="Arial" w:hAnsi="Arial" w:cs="Arial"/>
          <w:b/>
          <w:u w:val="single"/>
          <w:lang w:eastAsia="cs-CZ"/>
        </w:rPr>
        <w:t>odborně způsobilou firmou.</w:t>
      </w:r>
    </w:p>
    <w:p w:rsidR="00DD4AD7" w:rsidRPr="00DD4AD7" w:rsidRDefault="00DD4AD7" w:rsidP="002B49AF">
      <w:pPr>
        <w:spacing w:before="144" w:after="288"/>
        <w:jc w:val="both"/>
        <w:outlineLvl w:val="0"/>
        <w:rPr>
          <w:rFonts w:ascii="Arial" w:hAnsi="Arial" w:cs="Arial"/>
          <w:b/>
        </w:rPr>
      </w:pPr>
      <w:r w:rsidRPr="00DD4AD7">
        <w:rPr>
          <w:rFonts w:ascii="Arial" w:hAnsi="Arial" w:cs="Arial"/>
          <w:b/>
        </w:rPr>
        <w:t xml:space="preserve">Před zahájením výsadeb je nutno odborně způsobilou firmou zajistit vytýčení inženýrských sítí!               </w:t>
      </w:r>
    </w:p>
    <w:p w:rsidR="00DD4AD7" w:rsidRPr="006533CD" w:rsidRDefault="00DD4AD7" w:rsidP="006F3F96">
      <w:pPr>
        <w:jc w:val="both"/>
        <w:rPr>
          <w:rFonts w:ascii="Arial" w:hAnsi="Arial" w:cs="Arial"/>
          <w:sz w:val="16"/>
          <w:szCs w:val="16"/>
        </w:rPr>
      </w:pPr>
      <w:r w:rsidRPr="006533CD">
        <w:rPr>
          <w:rFonts w:ascii="Arial" w:hAnsi="Arial" w:cs="Arial"/>
          <w:sz w:val="16"/>
          <w:szCs w:val="16"/>
        </w:rPr>
        <w:t>Použité normy:</w:t>
      </w:r>
    </w:p>
    <w:p w:rsidR="00DD4AD7" w:rsidRPr="006533CD" w:rsidRDefault="00DD4AD7" w:rsidP="006F3F96">
      <w:pPr>
        <w:ind w:left="1701" w:hanging="1701"/>
        <w:jc w:val="both"/>
        <w:rPr>
          <w:rFonts w:ascii="Arial" w:hAnsi="Arial" w:cs="Arial"/>
          <w:sz w:val="16"/>
          <w:szCs w:val="16"/>
        </w:rPr>
      </w:pPr>
      <w:proofErr w:type="gramStart"/>
      <w:r w:rsidRPr="006533CD">
        <w:rPr>
          <w:rFonts w:ascii="Arial" w:hAnsi="Arial" w:cs="Arial"/>
          <w:sz w:val="16"/>
          <w:szCs w:val="16"/>
        </w:rPr>
        <w:t>ČSN   83 9011</w:t>
      </w:r>
      <w:proofErr w:type="gramEnd"/>
      <w:r w:rsidRPr="006533CD">
        <w:rPr>
          <w:rFonts w:ascii="Arial" w:hAnsi="Arial" w:cs="Arial"/>
          <w:sz w:val="16"/>
          <w:szCs w:val="16"/>
        </w:rPr>
        <w:t xml:space="preserve"> </w:t>
      </w:r>
      <w:r w:rsidRPr="006533CD">
        <w:rPr>
          <w:rFonts w:ascii="Arial" w:hAnsi="Arial" w:cs="Arial"/>
          <w:sz w:val="16"/>
          <w:szCs w:val="16"/>
        </w:rPr>
        <w:tab/>
        <w:t>Technologie vegetačních úprav v krajině- Práce s půdou</w:t>
      </w:r>
    </w:p>
    <w:p w:rsidR="00DD4AD7" w:rsidRPr="006533CD" w:rsidRDefault="00DD4AD7" w:rsidP="006F3F96">
      <w:pPr>
        <w:ind w:left="1701" w:hanging="1701"/>
        <w:jc w:val="both"/>
        <w:rPr>
          <w:rFonts w:ascii="Arial" w:hAnsi="Arial" w:cs="Arial"/>
          <w:sz w:val="16"/>
          <w:szCs w:val="16"/>
        </w:rPr>
      </w:pPr>
      <w:proofErr w:type="gramStart"/>
      <w:r w:rsidRPr="006533CD">
        <w:rPr>
          <w:rFonts w:ascii="Arial" w:hAnsi="Arial" w:cs="Arial"/>
          <w:sz w:val="16"/>
          <w:szCs w:val="16"/>
        </w:rPr>
        <w:t>ČSN   83 9021</w:t>
      </w:r>
      <w:proofErr w:type="gramEnd"/>
      <w:r w:rsidRPr="006533CD">
        <w:rPr>
          <w:rFonts w:ascii="Arial" w:hAnsi="Arial" w:cs="Arial"/>
          <w:sz w:val="16"/>
          <w:szCs w:val="16"/>
        </w:rPr>
        <w:t xml:space="preserve"> </w:t>
      </w:r>
      <w:r w:rsidRPr="006533CD">
        <w:rPr>
          <w:rFonts w:ascii="Arial" w:hAnsi="Arial" w:cs="Arial"/>
          <w:sz w:val="16"/>
          <w:szCs w:val="16"/>
        </w:rPr>
        <w:tab/>
        <w:t>Technologie vegetačních úprav v krajině – Rostliny a jejich výsadba</w:t>
      </w:r>
    </w:p>
    <w:p w:rsidR="00DD4AD7" w:rsidRDefault="00DD4AD7" w:rsidP="006F3F96">
      <w:pPr>
        <w:ind w:left="1701" w:hanging="1701"/>
        <w:jc w:val="both"/>
        <w:rPr>
          <w:rFonts w:ascii="Arial" w:hAnsi="Arial" w:cs="Arial"/>
          <w:sz w:val="16"/>
          <w:szCs w:val="16"/>
        </w:rPr>
      </w:pPr>
      <w:proofErr w:type="gramStart"/>
      <w:r w:rsidRPr="006533CD">
        <w:rPr>
          <w:rFonts w:ascii="Arial" w:hAnsi="Arial" w:cs="Arial"/>
          <w:sz w:val="16"/>
          <w:szCs w:val="16"/>
        </w:rPr>
        <w:t>ČSN   83 9031</w:t>
      </w:r>
      <w:proofErr w:type="gramEnd"/>
      <w:r w:rsidRPr="006533CD">
        <w:rPr>
          <w:rFonts w:ascii="Arial" w:hAnsi="Arial" w:cs="Arial"/>
          <w:sz w:val="16"/>
          <w:szCs w:val="16"/>
        </w:rPr>
        <w:t xml:space="preserve"> </w:t>
      </w:r>
      <w:r w:rsidRPr="006533CD">
        <w:rPr>
          <w:rFonts w:ascii="Arial" w:hAnsi="Arial" w:cs="Arial"/>
          <w:sz w:val="16"/>
          <w:szCs w:val="16"/>
        </w:rPr>
        <w:tab/>
        <w:t xml:space="preserve">Technologie vegetačních úprav v krajině  -Trávníky a jejich zakládání </w:t>
      </w:r>
    </w:p>
    <w:p w:rsidR="00DD4AD7" w:rsidRPr="006533CD" w:rsidRDefault="00041D1B" w:rsidP="006F3F96">
      <w:pPr>
        <w:ind w:left="1701" w:hanging="1701"/>
        <w:jc w:val="both"/>
        <w:rPr>
          <w:rFonts w:ascii="Arial" w:hAnsi="Arial" w:cs="Arial"/>
          <w:sz w:val="16"/>
          <w:szCs w:val="16"/>
        </w:rPr>
      </w:pPr>
      <w:proofErr w:type="gramStart"/>
      <w:r w:rsidRPr="00041D1B">
        <w:rPr>
          <w:rFonts w:ascii="Arial" w:hAnsi="Arial" w:cs="Arial"/>
          <w:snapToGrid w:val="0"/>
          <w:sz w:val="16"/>
          <w:szCs w:val="16"/>
        </w:rPr>
        <w:t xml:space="preserve">ČSN </w:t>
      </w:r>
      <w:r>
        <w:rPr>
          <w:rFonts w:ascii="Arial" w:hAnsi="Arial" w:cs="Arial"/>
          <w:snapToGrid w:val="0"/>
          <w:sz w:val="16"/>
          <w:szCs w:val="16"/>
        </w:rPr>
        <w:t xml:space="preserve">  </w:t>
      </w:r>
      <w:r w:rsidRPr="00041D1B">
        <w:rPr>
          <w:rFonts w:ascii="Arial" w:hAnsi="Arial" w:cs="Arial"/>
          <w:snapToGrid w:val="0"/>
          <w:sz w:val="16"/>
          <w:szCs w:val="16"/>
        </w:rPr>
        <w:t>83 9041</w:t>
      </w:r>
      <w:proofErr w:type="gramEnd"/>
      <w:r>
        <w:rPr>
          <w:rFonts w:ascii="Arial" w:hAnsi="Arial" w:cs="Arial"/>
          <w:snapToGrid w:val="0"/>
          <w:sz w:val="16"/>
          <w:szCs w:val="16"/>
        </w:rPr>
        <w:tab/>
      </w:r>
      <w:r w:rsidRPr="00041D1B">
        <w:rPr>
          <w:rFonts w:ascii="Arial" w:hAnsi="Arial" w:cs="Arial"/>
          <w:snapToGrid w:val="0"/>
          <w:sz w:val="16"/>
          <w:szCs w:val="16"/>
        </w:rPr>
        <w:t xml:space="preserve">Technologie vegetačních úprav v krajině - Technicko-biologické způsoby stabilizace terénu - Stabilizace výsevy, výsadbami, konstrukcemi ze živých a neživých materiálů a stavebních prvků, kombinované </w:t>
      </w:r>
      <w:proofErr w:type="spellStart"/>
      <w:r w:rsidRPr="00041D1B">
        <w:rPr>
          <w:rFonts w:ascii="Arial" w:hAnsi="Arial" w:cs="Arial"/>
          <w:snapToGrid w:val="0"/>
          <w:sz w:val="16"/>
          <w:szCs w:val="16"/>
        </w:rPr>
        <w:t>konstrukce</w:t>
      </w:r>
      <w:r w:rsidR="00DD4AD7" w:rsidRPr="006533CD">
        <w:rPr>
          <w:rFonts w:ascii="Arial" w:hAnsi="Arial" w:cs="Arial"/>
          <w:sz w:val="16"/>
          <w:szCs w:val="16"/>
        </w:rPr>
        <w:t>ČSN</w:t>
      </w:r>
      <w:proofErr w:type="spellEnd"/>
      <w:r w:rsidR="00DD4AD7" w:rsidRPr="006533CD">
        <w:rPr>
          <w:rFonts w:ascii="Arial" w:hAnsi="Arial" w:cs="Arial"/>
          <w:sz w:val="16"/>
          <w:szCs w:val="16"/>
        </w:rPr>
        <w:t xml:space="preserve"> </w:t>
      </w:r>
      <w:r w:rsidR="006533CD">
        <w:rPr>
          <w:rFonts w:ascii="Arial" w:hAnsi="Arial" w:cs="Arial"/>
          <w:sz w:val="16"/>
          <w:szCs w:val="16"/>
        </w:rPr>
        <w:t xml:space="preserve">  </w:t>
      </w:r>
      <w:r w:rsidR="00DD4AD7" w:rsidRPr="006533CD">
        <w:rPr>
          <w:rFonts w:ascii="Arial" w:hAnsi="Arial" w:cs="Arial"/>
          <w:sz w:val="16"/>
          <w:szCs w:val="16"/>
        </w:rPr>
        <w:t xml:space="preserve">83 9051  </w:t>
      </w:r>
      <w:r w:rsidR="006533CD">
        <w:rPr>
          <w:rFonts w:ascii="Arial" w:hAnsi="Arial" w:cs="Arial"/>
          <w:sz w:val="16"/>
          <w:szCs w:val="16"/>
        </w:rPr>
        <w:tab/>
      </w:r>
      <w:r w:rsidR="00DD4AD7" w:rsidRPr="006533CD">
        <w:rPr>
          <w:rFonts w:ascii="Arial" w:hAnsi="Arial" w:cs="Arial"/>
          <w:sz w:val="16"/>
          <w:szCs w:val="16"/>
        </w:rPr>
        <w:t>Technologie vegetačních úprav v krajině  -Rozvojová a udržovací péče o  vegetační plochy</w:t>
      </w:r>
    </w:p>
    <w:p w:rsidR="00DD4AD7" w:rsidRPr="006533CD" w:rsidRDefault="00DD4AD7" w:rsidP="006F3F96">
      <w:pPr>
        <w:ind w:left="1701" w:hanging="1701"/>
        <w:jc w:val="both"/>
        <w:rPr>
          <w:rFonts w:ascii="Arial" w:hAnsi="Arial" w:cs="Arial"/>
          <w:sz w:val="16"/>
          <w:szCs w:val="16"/>
        </w:rPr>
      </w:pPr>
      <w:proofErr w:type="gramStart"/>
      <w:r w:rsidRPr="006533CD">
        <w:rPr>
          <w:rFonts w:ascii="Arial" w:hAnsi="Arial" w:cs="Arial"/>
          <w:sz w:val="16"/>
          <w:szCs w:val="16"/>
        </w:rPr>
        <w:t>ČSN   83 9061</w:t>
      </w:r>
      <w:proofErr w:type="gramEnd"/>
      <w:r w:rsidRPr="006533CD">
        <w:rPr>
          <w:rFonts w:ascii="Arial" w:hAnsi="Arial" w:cs="Arial"/>
          <w:sz w:val="16"/>
          <w:szCs w:val="16"/>
        </w:rPr>
        <w:t xml:space="preserve">   </w:t>
      </w:r>
      <w:r w:rsidR="006533CD">
        <w:rPr>
          <w:rFonts w:ascii="Arial" w:hAnsi="Arial" w:cs="Arial"/>
          <w:sz w:val="16"/>
          <w:szCs w:val="16"/>
        </w:rPr>
        <w:tab/>
      </w:r>
      <w:r w:rsidRPr="006533CD">
        <w:rPr>
          <w:rFonts w:ascii="Arial" w:hAnsi="Arial" w:cs="Arial"/>
          <w:sz w:val="16"/>
          <w:szCs w:val="16"/>
        </w:rPr>
        <w:t xml:space="preserve">Technologie vegetačních úprav v krajině – Ochrana stromů, porostů a vegetačních ploch při stavebních pracích      </w:t>
      </w:r>
    </w:p>
    <w:p w:rsidR="003234F8" w:rsidRPr="00253D9F" w:rsidRDefault="003234F8" w:rsidP="002B49AF">
      <w:pPr>
        <w:pStyle w:val="Odstavecseseznamem"/>
        <w:numPr>
          <w:ilvl w:val="0"/>
          <w:numId w:val="2"/>
        </w:numPr>
        <w:spacing w:before="144" w:beforeAutospacing="1" w:after="288"/>
        <w:ind w:left="357" w:hanging="357"/>
        <w:jc w:val="both"/>
        <w:rPr>
          <w:rFonts w:ascii="Arial" w:hAnsi="Arial" w:cs="Arial"/>
          <w:b/>
          <w:sz w:val="28"/>
          <w:szCs w:val="28"/>
          <w:u w:val="single"/>
        </w:rPr>
      </w:pPr>
      <w:r w:rsidRPr="00253D9F">
        <w:rPr>
          <w:rFonts w:ascii="Arial" w:hAnsi="Arial" w:cs="Arial"/>
          <w:b/>
          <w:sz w:val="28"/>
          <w:szCs w:val="28"/>
          <w:u w:val="single"/>
        </w:rPr>
        <w:t>Ochrana stávajících stromů</w:t>
      </w:r>
    </w:p>
    <w:p w:rsidR="003234F8" w:rsidRDefault="004A4817" w:rsidP="002B49AF">
      <w:pPr>
        <w:pStyle w:val="Odstavecseseznamem"/>
        <w:spacing w:before="144" w:after="288"/>
        <w:ind w:left="357"/>
        <w:jc w:val="both"/>
        <w:rPr>
          <w:rFonts w:ascii="Arial" w:hAnsi="Arial" w:cs="Arial"/>
          <w:sz w:val="24"/>
          <w:szCs w:val="24"/>
        </w:rPr>
      </w:pPr>
      <w:r>
        <w:rPr>
          <w:rFonts w:ascii="Arial" w:hAnsi="Arial" w:cs="Arial"/>
          <w:sz w:val="24"/>
          <w:szCs w:val="24"/>
        </w:rPr>
        <w:t>Stávající stromy v místech probíhající výstavby budou chráněny dle platných předpisů, norem a vyhlášek.</w:t>
      </w:r>
    </w:p>
    <w:p w:rsidR="004A4817" w:rsidRPr="004A4817" w:rsidRDefault="004A4817" w:rsidP="002B49AF">
      <w:pPr>
        <w:pStyle w:val="Odstavecseseznamem"/>
        <w:numPr>
          <w:ilvl w:val="0"/>
          <w:numId w:val="4"/>
        </w:numPr>
        <w:spacing w:before="144" w:after="288"/>
        <w:ind w:left="709" w:hanging="357"/>
        <w:jc w:val="both"/>
        <w:rPr>
          <w:rFonts w:ascii="Arial" w:hAnsi="Arial" w:cs="Arial"/>
          <w:sz w:val="24"/>
          <w:szCs w:val="24"/>
        </w:rPr>
      </w:pPr>
      <w:r w:rsidRPr="004A4817">
        <w:rPr>
          <w:rFonts w:ascii="Arial" w:hAnsi="Arial" w:cs="Arial"/>
          <w:sz w:val="24"/>
          <w:szCs w:val="24"/>
        </w:rPr>
        <w:t xml:space="preserve">ČSN 83 9061, která vymezuje tzv. kořenovou zónu a kořenový prostor. </w:t>
      </w:r>
    </w:p>
    <w:p w:rsidR="00253D9F" w:rsidRDefault="004A4817" w:rsidP="002B49AF">
      <w:pPr>
        <w:spacing w:before="144" w:after="288"/>
        <w:ind w:left="709"/>
        <w:jc w:val="both"/>
        <w:rPr>
          <w:rFonts w:ascii="Arial" w:hAnsi="Arial" w:cs="Arial"/>
        </w:rPr>
      </w:pPr>
      <w:r w:rsidRPr="004A4817">
        <w:rPr>
          <w:rFonts w:ascii="Arial" w:hAnsi="Arial" w:cs="Arial"/>
        </w:rPr>
        <w:t xml:space="preserve">Kořenová zóna je plocha půdy pod korunou stromu (okapová linie koruny) rozšířená do stran o 1,5 m, u sloupovitých forem o 5 m. Kořenový prostor je definován jako kruhová plocha kolem kmene stromu s poloměrem rovnajícím se čtyřnásobku obvodu kmene, nejméně však 2,5 m. </w:t>
      </w:r>
    </w:p>
    <w:p w:rsidR="004A4817" w:rsidRPr="00253D9F" w:rsidRDefault="004A4817" w:rsidP="006F3F96">
      <w:pPr>
        <w:spacing w:before="144" w:after="288"/>
        <w:ind w:left="284"/>
        <w:jc w:val="both"/>
        <w:rPr>
          <w:rFonts w:ascii="Arial" w:hAnsi="Arial" w:cs="Arial"/>
          <w:u w:val="single"/>
        </w:rPr>
      </w:pPr>
      <w:r w:rsidRPr="00253D9F">
        <w:rPr>
          <w:rFonts w:ascii="Arial" w:hAnsi="Arial" w:cs="Arial"/>
          <w:u w:val="single"/>
        </w:rPr>
        <w:t xml:space="preserve">Veškeré činnosti v takto vymezeném prostoru by měly být co </w:t>
      </w:r>
      <w:r w:rsidR="008C6A45">
        <w:rPr>
          <w:rFonts w:ascii="Arial" w:hAnsi="Arial" w:cs="Arial"/>
          <w:u w:val="single"/>
        </w:rPr>
        <w:t>n</w:t>
      </w:r>
      <w:r w:rsidRPr="00253D9F">
        <w:rPr>
          <w:rFonts w:ascii="Arial" w:hAnsi="Arial" w:cs="Arial"/>
          <w:u w:val="single"/>
        </w:rPr>
        <w:t>ejšetrnější, rozsáhlejší výkopové práce by měly být minimalizovány a prováděny pokud možno ručně.</w:t>
      </w:r>
    </w:p>
    <w:p w:rsidR="00320092" w:rsidRDefault="004A4817" w:rsidP="002B49AF">
      <w:pPr>
        <w:pStyle w:val="Odstavecseseznamem"/>
        <w:spacing w:before="144" w:after="288"/>
        <w:ind w:left="357"/>
        <w:jc w:val="both"/>
        <w:rPr>
          <w:rFonts w:ascii="Arial" w:hAnsi="Arial" w:cs="Arial"/>
          <w:sz w:val="24"/>
          <w:szCs w:val="24"/>
        </w:rPr>
      </w:pPr>
      <w:r>
        <w:rPr>
          <w:rFonts w:ascii="Arial" w:hAnsi="Arial" w:cs="Arial"/>
          <w:sz w:val="24"/>
          <w:szCs w:val="24"/>
        </w:rPr>
        <w:t xml:space="preserve">- </w:t>
      </w:r>
      <w:r w:rsidRPr="004A4817">
        <w:rPr>
          <w:rFonts w:ascii="Arial" w:hAnsi="Arial" w:cs="Arial"/>
          <w:sz w:val="24"/>
          <w:szCs w:val="24"/>
        </w:rPr>
        <w:t>Zvyšování terénu</w:t>
      </w:r>
      <w:r>
        <w:rPr>
          <w:rFonts w:ascii="Arial" w:hAnsi="Arial" w:cs="Arial"/>
          <w:sz w:val="24"/>
          <w:szCs w:val="24"/>
        </w:rPr>
        <w:t xml:space="preserve"> - </w:t>
      </w:r>
      <w:r w:rsidR="001A3C7B">
        <w:rPr>
          <w:rFonts w:ascii="Arial" w:hAnsi="Arial" w:cs="Arial"/>
          <w:sz w:val="24"/>
          <w:szCs w:val="24"/>
        </w:rPr>
        <w:t>J</w:t>
      </w:r>
      <w:r w:rsidRPr="004A4817">
        <w:rPr>
          <w:rFonts w:ascii="Arial" w:hAnsi="Arial" w:cs="Arial"/>
          <w:sz w:val="24"/>
          <w:szCs w:val="24"/>
        </w:rPr>
        <w:t>e nutno zabránit plošnému překrývání půdy zeminou, zejména jílovitou. Pokud není jiná možnost, musí být navážka ukládána v radiálních pásech tak, aby alespoň 30 % kořenové zóny zůstalo volné. Navážku lze ukládat na povrch bez organických zbytků, aby se zabránilo vyčerpání kyslíku při jejich rozkladu. Navážky mohou být pouze hrubozrnné a propustné.</w:t>
      </w:r>
    </w:p>
    <w:p w:rsidR="001A3C7B" w:rsidRPr="001A3C7B" w:rsidRDefault="001A3C7B" w:rsidP="002B49AF">
      <w:pPr>
        <w:pStyle w:val="Odstavecseseznamem"/>
        <w:spacing w:before="144" w:after="288"/>
        <w:ind w:left="357"/>
        <w:jc w:val="both"/>
        <w:rPr>
          <w:rFonts w:ascii="Arial" w:hAnsi="Arial" w:cs="Arial"/>
          <w:sz w:val="24"/>
          <w:szCs w:val="24"/>
        </w:rPr>
      </w:pPr>
      <w:r>
        <w:rPr>
          <w:rFonts w:ascii="Arial" w:hAnsi="Arial" w:cs="Arial"/>
          <w:sz w:val="24"/>
          <w:szCs w:val="24"/>
        </w:rPr>
        <w:t xml:space="preserve">- </w:t>
      </w:r>
      <w:r w:rsidRPr="001A3C7B">
        <w:rPr>
          <w:rFonts w:ascii="Arial" w:hAnsi="Arial" w:cs="Arial"/>
          <w:sz w:val="24"/>
          <w:szCs w:val="24"/>
        </w:rPr>
        <w:t>Snižování terénu</w:t>
      </w:r>
      <w:r>
        <w:rPr>
          <w:rFonts w:ascii="Arial" w:hAnsi="Arial" w:cs="Arial"/>
          <w:sz w:val="24"/>
          <w:szCs w:val="24"/>
        </w:rPr>
        <w:t xml:space="preserve"> - </w:t>
      </w:r>
      <w:r w:rsidRPr="001A3C7B">
        <w:rPr>
          <w:rFonts w:ascii="Arial" w:hAnsi="Arial" w:cs="Arial"/>
          <w:sz w:val="24"/>
          <w:szCs w:val="24"/>
        </w:rPr>
        <w:t xml:space="preserve">Pro výživu stromů je extrémně důležitá svrchní, humusem obohacená vrstva půdy v rozsahu 20 – 30 cm. V této vrstvě se nachází největší část půdních organizmů, nacházejí se zde jemné kořeny, důležité pro zásobení rostliny vodou a živinami. Odebráním této vrstvy dochází ke strádání stromů, které vede k snížení vitality, v extrémních případech i k odumření stromu. Zásahy </w:t>
      </w:r>
      <w:r>
        <w:rPr>
          <w:rFonts w:ascii="Arial" w:hAnsi="Arial" w:cs="Arial"/>
          <w:sz w:val="24"/>
          <w:szCs w:val="24"/>
        </w:rPr>
        <w:lastRenderedPageBreak/>
        <w:t>V T</w:t>
      </w:r>
      <w:r w:rsidRPr="001A3C7B">
        <w:rPr>
          <w:rFonts w:ascii="Arial" w:hAnsi="Arial" w:cs="Arial"/>
          <w:sz w:val="24"/>
          <w:szCs w:val="24"/>
        </w:rPr>
        <w:t>éto vrstvě v kořenové zóně stromu je nutno eliminovat nebo alespoň minimalizovat, pokud jsou nezbytně nutné.</w:t>
      </w:r>
    </w:p>
    <w:p w:rsidR="001A3C7B" w:rsidRDefault="001A3C7B" w:rsidP="002B49AF">
      <w:pPr>
        <w:pStyle w:val="Odstavecseseznamem"/>
        <w:spacing w:before="144" w:after="288"/>
        <w:ind w:left="357"/>
        <w:jc w:val="both"/>
        <w:rPr>
          <w:rFonts w:ascii="Arial" w:hAnsi="Arial" w:cs="Arial"/>
          <w:sz w:val="24"/>
          <w:szCs w:val="24"/>
        </w:rPr>
      </w:pPr>
      <w:r w:rsidRPr="001A3C7B">
        <w:rPr>
          <w:rFonts w:ascii="Arial" w:hAnsi="Arial" w:cs="Arial"/>
          <w:sz w:val="24"/>
          <w:szCs w:val="24"/>
        </w:rPr>
        <w:t>Kořenový prostor by neměl být narušován výkopy. Pokud je nutné výkop provést, lze tak učinit pouze ručně nebo jiným šetrným způsobem. Nejmenší vzdálenost od stromu definuje ČSN 83 9061 ve čl. 4.10 na čtyřnásobek obvodu kmene ve výšce 1 m. Je nutno zabránit přetínání kořenů o průměru větším než 2 (5) cm. Nebezpečí použití mechanizace spočívá v nebezpečí vzniku masivních poranění i mimo hranu výkopu, vytržením od báze kmene.</w:t>
      </w:r>
      <w:r>
        <w:rPr>
          <w:rFonts w:ascii="Arial" w:hAnsi="Arial" w:cs="Arial"/>
          <w:sz w:val="24"/>
          <w:szCs w:val="24"/>
        </w:rPr>
        <w:t xml:space="preserve"> </w:t>
      </w:r>
      <w:r w:rsidRPr="001A3C7B">
        <w:rPr>
          <w:rFonts w:ascii="Arial" w:hAnsi="Arial" w:cs="Arial"/>
          <w:sz w:val="24"/>
          <w:szCs w:val="24"/>
        </w:rPr>
        <w:t>Pro minimalizaci poškození při výkopech je nutno maximálně zkrátit dobu otevření jámy a provedení prací ve vhodném období, nejlépe na podzim. Jako nutné minimum pro zajištění mechanické stability stromu je uváděna vzdálenost dvojnásobku průměru kmene (</w:t>
      </w:r>
      <w:proofErr w:type="spellStart"/>
      <w:r w:rsidRPr="001A3C7B">
        <w:rPr>
          <w:rFonts w:ascii="Arial" w:hAnsi="Arial" w:cs="Arial"/>
          <w:sz w:val="24"/>
          <w:szCs w:val="24"/>
        </w:rPr>
        <w:t>Wessolly</w:t>
      </w:r>
      <w:proofErr w:type="spellEnd"/>
      <w:r w:rsidRPr="001A3C7B">
        <w:rPr>
          <w:rFonts w:ascii="Arial" w:hAnsi="Arial" w:cs="Arial"/>
          <w:sz w:val="24"/>
          <w:szCs w:val="24"/>
        </w:rPr>
        <w:t>, Erb, 1998). Je doporučováno vytvoření kořenové clony jednu sezónu před započetím výkopových prací.</w:t>
      </w:r>
    </w:p>
    <w:p w:rsidR="001A3C7B" w:rsidRPr="001D68B0" w:rsidRDefault="001A3C7B" w:rsidP="002B49AF">
      <w:pPr>
        <w:pStyle w:val="Odstavecseseznamem"/>
        <w:spacing w:before="144" w:after="288"/>
        <w:ind w:left="357"/>
        <w:jc w:val="both"/>
        <w:rPr>
          <w:rFonts w:ascii="Arial" w:hAnsi="Arial" w:cs="Arial"/>
          <w:b/>
          <w:sz w:val="24"/>
          <w:szCs w:val="24"/>
          <w:u w:val="single"/>
        </w:rPr>
      </w:pPr>
      <w:proofErr w:type="spellStart"/>
      <w:r w:rsidRPr="001D68B0">
        <w:rPr>
          <w:rFonts w:ascii="Arial" w:hAnsi="Arial" w:cs="Arial"/>
          <w:b/>
          <w:sz w:val="24"/>
          <w:szCs w:val="24"/>
          <w:u w:val="single"/>
        </w:rPr>
        <w:t>Představební</w:t>
      </w:r>
      <w:proofErr w:type="spellEnd"/>
      <w:r w:rsidRPr="001D68B0">
        <w:rPr>
          <w:rFonts w:ascii="Arial" w:hAnsi="Arial" w:cs="Arial"/>
          <w:b/>
          <w:sz w:val="24"/>
          <w:szCs w:val="24"/>
          <w:u w:val="single"/>
        </w:rPr>
        <w:t xml:space="preserve"> ochrana stromů</w:t>
      </w:r>
    </w:p>
    <w:p w:rsidR="001A3C7B" w:rsidRPr="001A3C7B" w:rsidRDefault="00304510" w:rsidP="002B49AF">
      <w:pPr>
        <w:pStyle w:val="Odstavecseseznamem"/>
        <w:spacing w:before="144" w:after="288"/>
        <w:ind w:left="357"/>
        <w:jc w:val="both"/>
        <w:rPr>
          <w:rFonts w:ascii="Arial" w:hAnsi="Arial" w:cs="Arial"/>
          <w:sz w:val="24"/>
          <w:szCs w:val="24"/>
        </w:rPr>
      </w:pPr>
      <w:r>
        <w:rPr>
          <w:rFonts w:ascii="Arial" w:hAnsi="Arial" w:cs="Arial"/>
          <w:sz w:val="24"/>
          <w:szCs w:val="24"/>
        </w:rPr>
        <w:t xml:space="preserve">- </w:t>
      </w:r>
      <w:r w:rsidR="001A3C7B" w:rsidRPr="001A3C7B">
        <w:rPr>
          <w:rFonts w:ascii="Arial" w:hAnsi="Arial" w:cs="Arial"/>
          <w:sz w:val="24"/>
          <w:szCs w:val="24"/>
        </w:rPr>
        <w:t>vybudování ochranných zón kolem stromů určených k</w:t>
      </w:r>
      <w:r w:rsidR="00253D9F">
        <w:rPr>
          <w:rFonts w:ascii="Arial" w:hAnsi="Arial" w:cs="Arial"/>
          <w:sz w:val="24"/>
          <w:szCs w:val="24"/>
        </w:rPr>
        <w:t> </w:t>
      </w:r>
      <w:r w:rsidR="001A3C7B" w:rsidRPr="001A3C7B">
        <w:rPr>
          <w:rFonts w:ascii="Arial" w:hAnsi="Arial" w:cs="Arial"/>
          <w:sz w:val="24"/>
          <w:szCs w:val="24"/>
        </w:rPr>
        <w:t>zachování</w:t>
      </w:r>
      <w:r w:rsidR="00253D9F">
        <w:rPr>
          <w:rFonts w:ascii="Arial" w:hAnsi="Arial" w:cs="Arial"/>
          <w:sz w:val="24"/>
          <w:szCs w:val="24"/>
        </w:rPr>
        <w:t xml:space="preserve"> v prostoru výstavby</w:t>
      </w:r>
    </w:p>
    <w:p w:rsidR="001A3C7B" w:rsidRPr="001A3C7B" w:rsidRDefault="00304510" w:rsidP="002B49AF">
      <w:pPr>
        <w:pStyle w:val="Odstavecseseznamem"/>
        <w:spacing w:before="144" w:after="288"/>
        <w:ind w:left="357"/>
        <w:jc w:val="both"/>
        <w:rPr>
          <w:rFonts w:ascii="Arial" w:hAnsi="Arial" w:cs="Arial"/>
          <w:sz w:val="24"/>
          <w:szCs w:val="24"/>
        </w:rPr>
      </w:pPr>
      <w:r>
        <w:rPr>
          <w:rFonts w:ascii="Arial" w:hAnsi="Arial" w:cs="Arial"/>
          <w:sz w:val="24"/>
          <w:szCs w:val="24"/>
        </w:rPr>
        <w:t xml:space="preserve">- </w:t>
      </w:r>
      <w:r w:rsidR="001A3C7B" w:rsidRPr="001A3C7B">
        <w:rPr>
          <w:rFonts w:ascii="Arial" w:hAnsi="Arial" w:cs="Arial"/>
          <w:sz w:val="24"/>
          <w:szCs w:val="24"/>
        </w:rPr>
        <w:t>vytyčují se obrysy staveb, dopravních komunikací apod.</w:t>
      </w:r>
    </w:p>
    <w:p w:rsidR="00320092" w:rsidRDefault="00304510" w:rsidP="002B49AF">
      <w:pPr>
        <w:pStyle w:val="Odstavecseseznamem"/>
        <w:spacing w:before="144" w:after="288"/>
        <w:ind w:left="357"/>
        <w:jc w:val="both"/>
        <w:rPr>
          <w:rFonts w:ascii="Arial" w:hAnsi="Arial" w:cs="Arial"/>
          <w:sz w:val="24"/>
          <w:szCs w:val="24"/>
        </w:rPr>
      </w:pPr>
      <w:r>
        <w:rPr>
          <w:rFonts w:ascii="Arial" w:hAnsi="Arial" w:cs="Arial"/>
          <w:sz w:val="24"/>
          <w:szCs w:val="24"/>
        </w:rPr>
        <w:t xml:space="preserve">- </w:t>
      </w:r>
      <w:r w:rsidR="001A3C7B" w:rsidRPr="001A3C7B">
        <w:rPr>
          <w:rFonts w:ascii="Arial" w:hAnsi="Arial" w:cs="Arial"/>
          <w:sz w:val="24"/>
          <w:szCs w:val="24"/>
        </w:rPr>
        <w:t>Oplocení</w:t>
      </w:r>
      <w:r>
        <w:rPr>
          <w:rFonts w:ascii="Arial" w:hAnsi="Arial" w:cs="Arial"/>
          <w:sz w:val="24"/>
          <w:szCs w:val="24"/>
        </w:rPr>
        <w:t>, d</w:t>
      </w:r>
      <w:r w:rsidR="001A3C7B" w:rsidRPr="001A3C7B">
        <w:rPr>
          <w:rFonts w:ascii="Arial" w:hAnsi="Arial" w:cs="Arial"/>
          <w:sz w:val="24"/>
          <w:szCs w:val="24"/>
        </w:rPr>
        <w:t>le ČSN 83 9061 je nutné stromy chránit plotem, který by měl obklopovat celou kořenovou zónu. Plot musí být pevně ukotven v zemi a jeho výška by měla dosahovat minimálně 1,3 m tak, aby byl znemožněn přístup osob a mechanizačních prostředků na chráněnou plochu. Instalace plotu musí být provedena ještě před započetím stavebních prací a jeho odstranění je možné až po dokončení veškerých aktivit spojených s výstavbou.</w:t>
      </w:r>
    </w:p>
    <w:p w:rsidR="001A3C7B" w:rsidRPr="001D68B0" w:rsidRDefault="001A3C7B" w:rsidP="002B49AF">
      <w:pPr>
        <w:pStyle w:val="Odstavecseseznamem"/>
        <w:spacing w:before="144" w:after="288"/>
        <w:ind w:left="357"/>
        <w:jc w:val="both"/>
        <w:rPr>
          <w:rFonts w:ascii="Arial" w:hAnsi="Arial" w:cs="Arial"/>
          <w:b/>
          <w:sz w:val="24"/>
          <w:szCs w:val="24"/>
          <w:u w:val="single"/>
        </w:rPr>
      </w:pPr>
      <w:r w:rsidRPr="001D68B0">
        <w:rPr>
          <w:rFonts w:ascii="Arial" w:hAnsi="Arial" w:cs="Arial"/>
          <w:b/>
          <w:sz w:val="24"/>
          <w:szCs w:val="24"/>
          <w:u w:val="single"/>
        </w:rPr>
        <w:t>Ochrana kmene</w:t>
      </w:r>
    </w:p>
    <w:p w:rsidR="00DD4AD7" w:rsidRDefault="001A3C7B" w:rsidP="002B49AF">
      <w:pPr>
        <w:pStyle w:val="Odstavecseseznamem"/>
        <w:spacing w:before="144" w:after="288"/>
        <w:ind w:left="360"/>
        <w:jc w:val="both"/>
        <w:rPr>
          <w:rFonts w:ascii="Arial" w:hAnsi="Arial" w:cs="Arial"/>
          <w:sz w:val="24"/>
          <w:szCs w:val="24"/>
        </w:rPr>
      </w:pPr>
      <w:r w:rsidRPr="001A3C7B">
        <w:rPr>
          <w:rFonts w:ascii="Arial" w:hAnsi="Arial" w:cs="Arial"/>
          <w:sz w:val="24"/>
          <w:szCs w:val="24"/>
        </w:rPr>
        <w:t>Probíhají-li některé stavební aktivity v blízkosti kmene nebo kořenových náběhů a hrozí jejich mechanické poškození, je nezbytné tyto části stromu chránit. Dle ČSN 83 9061 je nutné v těchto případech opatřit kmen vypolštářovaným bedněním z fošen, vysokým nejméně 2 m. Ochranné zařízení je třeba připevnit bez poškození stromu a nesmí být osazeno přímo na kořenové náběhy. Současně s ochranou nadzemní části se aplikují opatření pro ochranu chráněného pásma stromu před mechanickým poškozením a zhutněním půdy.</w:t>
      </w:r>
    </w:p>
    <w:p w:rsidR="001A3C7B" w:rsidRPr="001D68B0" w:rsidRDefault="001A3C7B" w:rsidP="002B49AF">
      <w:pPr>
        <w:pStyle w:val="Odstavecseseznamem"/>
        <w:spacing w:before="144" w:after="288"/>
        <w:ind w:left="357"/>
        <w:jc w:val="both"/>
        <w:rPr>
          <w:rFonts w:ascii="Arial" w:hAnsi="Arial" w:cs="Arial"/>
          <w:b/>
          <w:sz w:val="24"/>
          <w:szCs w:val="24"/>
        </w:rPr>
      </w:pPr>
      <w:r w:rsidRPr="001D68B0">
        <w:rPr>
          <w:rFonts w:ascii="Arial" w:hAnsi="Arial" w:cs="Arial"/>
          <w:b/>
          <w:sz w:val="24"/>
          <w:szCs w:val="24"/>
          <w:u w:val="single"/>
        </w:rPr>
        <w:t>Ochrana půdy uvnitř chráněné kořenové zóny</w:t>
      </w:r>
    </w:p>
    <w:p w:rsidR="001A3C7B" w:rsidRPr="001A3C7B" w:rsidRDefault="001A3C7B" w:rsidP="002B49AF">
      <w:pPr>
        <w:pStyle w:val="Odstavecseseznamem"/>
        <w:spacing w:before="144" w:after="288"/>
        <w:ind w:left="360"/>
        <w:jc w:val="both"/>
        <w:rPr>
          <w:rFonts w:ascii="Arial" w:hAnsi="Arial" w:cs="Arial"/>
          <w:sz w:val="24"/>
          <w:szCs w:val="24"/>
        </w:rPr>
      </w:pPr>
      <w:r w:rsidRPr="001A3C7B">
        <w:rPr>
          <w:rFonts w:ascii="Arial" w:hAnsi="Arial" w:cs="Arial"/>
          <w:sz w:val="24"/>
          <w:szCs w:val="24"/>
        </w:rPr>
        <w:t>Půda v ochranném pásmu musí být chráněna tak, aby nedošlo k jejímu zhutnění, nečištění látkami poškozujícími rostliny nebo půdu, popř. aby nedošlo k zamokření vodou odváděnou ze stavby. V ochranném pásmu stromu nesmí být zakládána ohniště a současně se zde nesmí nacházet žádné zdroje tepla, které by mohly způsobit jeho poškození.</w:t>
      </w:r>
      <w:r w:rsidR="00304510">
        <w:rPr>
          <w:rFonts w:ascii="Arial" w:hAnsi="Arial" w:cs="Arial"/>
          <w:sz w:val="24"/>
          <w:szCs w:val="24"/>
        </w:rPr>
        <w:t xml:space="preserve"> </w:t>
      </w:r>
      <w:r w:rsidRPr="001A3C7B">
        <w:rPr>
          <w:rFonts w:ascii="Arial" w:hAnsi="Arial" w:cs="Arial"/>
          <w:sz w:val="24"/>
          <w:szCs w:val="24"/>
        </w:rPr>
        <w:t xml:space="preserve">V krajních případech, kdy nelze zabránit dočasnému zatížení v prostoru ochranného pásma soustavným přecházením </w:t>
      </w:r>
      <w:r w:rsidRPr="001A3C7B">
        <w:rPr>
          <w:rFonts w:ascii="Arial" w:hAnsi="Arial" w:cs="Arial"/>
          <w:sz w:val="24"/>
          <w:szCs w:val="24"/>
        </w:rPr>
        <w:lastRenderedPageBreak/>
        <w:t>nebo provozem dopravních a mechanizačních prostředků stavby, je nutné provést ochranná opatření dle ČSN 83 9061, zejména opatření vedoucí k ochraně kořenové zóny před zhutněním.</w:t>
      </w:r>
    </w:p>
    <w:p w:rsidR="001A3C7B" w:rsidRPr="001D68B0" w:rsidRDefault="001A3C7B" w:rsidP="002B49AF">
      <w:pPr>
        <w:pStyle w:val="Odstavecseseznamem"/>
        <w:spacing w:before="144" w:after="288"/>
        <w:ind w:left="357"/>
        <w:jc w:val="both"/>
        <w:rPr>
          <w:rFonts w:ascii="Arial" w:hAnsi="Arial" w:cs="Arial"/>
          <w:b/>
          <w:sz w:val="24"/>
          <w:szCs w:val="24"/>
        </w:rPr>
      </w:pPr>
      <w:r w:rsidRPr="001D68B0">
        <w:rPr>
          <w:rFonts w:ascii="Arial" w:hAnsi="Arial" w:cs="Arial"/>
          <w:b/>
          <w:sz w:val="24"/>
          <w:szCs w:val="24"/>
          <w:u w:val="single"/>
        </w:rPr>
        <w:t>Příprava dřevin před zahájení stavby</w:t>
      </w:r>
    </w:p>
    <w:p w:rsidR="001A3C7B" w:rsidRPr="001A3C7B" w:rsidRDefault="00304510" w:rsidP="002B49AF">
      <w:pPr>
        <w:pStyle w:val="Odstavecseseznamem"/>
        <w:spacing w:before="144" w:after="288"/>
        <w:ind w:left="360"/>
        <w:jc w:val="both"/>
        <w:rPr>
          <w:rFonts w:ascii="Arial" w:hAnsi="Arial" w:cs="Arial"/>
          <w:sz w:val="24"/>
          <w:szCs w:val="24"/>
        </w:rPr>
      </w:pPr>
      <w:r>
        <w:rPr>
          <w:rFonts w:ascii="Arial" w:hAnsi="Arial" w:cs="Arial"/>
          <w:sz w:val="24"/>
          <w:szCs w:val="24"/>
        </w:rPr>
        <w:t xml:space="preserve">- </w:t>
      </w:r>
      <w:r w:rsidR="001A3C7B" w:rsidRPr="001A3C7B">
        <w:rPr>
          <w:rFonts w:ascii="Arial" w:hAnsi="Arial" w:cs="Arial"/>
          <w:sz w:val="24"/>
          <w:szCs w:val="24"/>
        </w:rPr>
        <w:t>Řez stromů</w:t>
      </w:r>
      <w:r>
        <w:rPr>
          <w:rFonts w:ascii="Arial" w:hAnsi="Arial" w:cs="Arial"/>
          <w:sz w:val="24"/>
          <w:szCs w:val="24"/>
        </w:rPr>
        <w:t xml:space="preserve"> - </w:t>
      </w:r>
      <w:r w:rsidR="001A3C7B" w:rsidRPr="001A3C7B">
        <w:rPr>
          <w:rFonts w:ascii="Arial" w:hAnsi="Arial" w:cs="Arial"/>
          <w:sz w:val="24"/>
          <w:szCs w:val="24"/>
        </w:rPr>
        <w:t>redukční řez před zahájením vlastní stavby. Redukční řez může vyžadovat i použití nadměrných strojů v blízkosti korun stromů</w:t>
      </w:r>
      <w:r>
        <w:rPr>
          <w:rFonts w:ascii="Arial" w:hAnsi="Arial" w:cs="Arial"/>
          <w:sz w:val="24"/>
          <w:szCs w:val="24"/>
        </w:rPr>
        <w:t>.</w:t>
      </w:r>
      <w:r w:rsidR="001A3C7B" w:rsidRPr="001A3C7B">
        <w:rPr>
          <w:rFonts w:ascii="Arial" w:hAnsi="Arial" w:cs="Arial"/>
          <w:sz w:val="24"/>
          <w:szCs w:val="24"/>
        </w:rPr>
        <w:t xml:space="preserve"> Z důvodu bezpečnosti práce na staveništi a sledování vlivu stavby na ponechané stromy je vhodné provést veškerá ošetření stromů na stavbě před jejím zahájením</w:t>
      </w:r>
      <w:r>
        <w:rPr>
          <w:rFonts w:ascii="Arial" w:hAnsi="Arial" w:cs="Arial"/>
          <w:sz w:val="24"/>
          <w:szCs w:val="24"/>
        </w:rPr>
        <w:t>.</w:t>
      </w:r>
    </w:p>
    <w:p w:rsidR="00304510" w:rsidRDefault="00304510" w:rsidP="002B49AF">
      <w:pPr>
        <w:pStyle w:val="Odstavecseseznamem"/>
        <w:spacing w:before="144" w:after="288"/>
        <w:ind w:left="360"/>
        <w:jc w:val="both"/>
        <w:rPr>
          <w:rFonts w:ascii="Arial" w:hAnsi="Arial" w:cs="Arial"/>
          <w:sz w:val="24"/>
          <w:szCs w:val="24"/>
        </w:rPr>
      </w:pPr>
      <w:r>
        <w:rPr>
          <w:rFonts w:ascii="Arial" w:hAnsi="Arial" w:cs="Arial"/>
          <w:sz w:val="24"/>
          <w:szCs w:val="24"/>
        </w:rPr>
        <w:t xml:space="preserve">- </w:t>
      </w:r>
      <w:r w:rsidR="001A3C7B" w:rsidRPr="001A3C7B">
        <w:rPr>
          <w:rFonts w:ascii="Arial" w:hAnsi="Arial" w:cs="Arial"/>
          <w:sz w:val="24"/>
          <w:szCs w:val="24"/>
        </w:rPr>
        <w:t>Vylepšení vitality</w:t>
      </w:r>
      <w:r>
        <w:rPr>
          <w:rFonts w:ascii="Arial" w:hAnsi="Arial" w:cs="Arial"/>
          <w:sz w:val="24"/>
          <w:szCs w:val="24"/>
        </w:rPr>
        <w:t xml:space="preserve"> - </w:t>
      </w:r>
      <w:r w:rsidR="001A3C7B" w:rsidRPr="001A3C7B">
        <w:rPr>
          <w:rFonts w:ascii="Arial" w:hAnsi="Arial" w:cs="Arial"/>
          <w:sz w:val="24"/>
          <w:szCs w:val="24"/>
        </w:rPr>
        <w:t xml:space="preserve">Součástí účinného systému ochrany stromů při výstavbě je i podpoření vitality stávajících stromů před zahájením výsadby. </w:t>
      </w:r>
    </w:p>
    <w:p w:rsidR="001A3C7B" w:rsidRPr="001A3C7B" w:rsidRDefault="001D68B0" w:rsidP="002B49AF">
      <w:pPr>
        <w:pStyle w:val="Odstavecseseznamem"/>
        <w:spacing w:before="144" w:after="288"/>
        <w:ind w:left="360"/>
        <w:jc w:val="both"/>
        <w:rPr>
          <w:rFonts w:ascii="Arial" w:hAnsi="Arial" w:cs="Arial"/>
          <w:sz w:val="24"/>
          <w:szCs w:val="24"/>
        </w:rPr>
      </w:pPr>
      <w:r w:rsidRPr="001A3C7B">
        <w:rPr>
          <w:rFonts w:ascii="Arial" w:hAnsi="Arial" w:cs="Arial"/>
          <w:sz w:val="24"/>
          <w:szCs w:val="24"/>
        </w:rPr>
        <w:t xml:space="preserve">Jedná se </w:t>
      </w:r>
      <w:proofErr w:type="gramStart"/>
      <w:r w:rsidRPr="001A3C7B">
        <w:rPr>
          <w:rFonts w:ascii="Arial" w:hAnsi="Arial" w:cs="Arial"/>
          <w:sz w:val="24"/>
          <w:szCs w:val="24"/>
        </w:rPr>
        <w:t>zejména o:</w:t>
      </w:r>
      <w:r>
        <w:rPr>
          <w:rFonts w:ascii="Arial" w:hAnsi="Arial" w:cs="Arial"/>
          <w:sz w:val="24"/>
          <w:szCs w:val="24"/>
        </w:rPr>
        <w:t xml:space="preserve">  </w:t>
      </w:r>
      <w:r w:rsidR="001A3C7B" w:rsidRPr="001A3C7B">
        <w:rPr>
          <w:rFonts w:ascii="Arial" w:hAnsi="Arial" w:cs="Arial"/>
          <w:sz w:val="24"/>
          <w:szCs w:val="24"/>
        </w:rPr>
        <w:t>– realizaci</w:t>
      </w:r>
      <w:proofErr w:type="gramEnd"/>
      <w:r w:rsidR="001A3C7B" w:rsidRPr="001A3C7B">
        <w:rPr>
          <w:rFonts w:ascii="Arial" w:hAnsi="Arial" w:cs="Arial"/>
          <w:sz w:val="24"/>
          <w:szCs w:val="24"/>
        </w:rPr>
        <w:t xml:space="preserve"> doplňkové závlahy</w:t>
      </w:r>
    </w:p>
    <w:p w:rsidR="001A3C7B" w:rsidRPr="001A3C7B" w:rsidRDefault="001A3C7B" w:rsidP="002B49AF">
      <w:pPr>
        <w:pStyle w:val="Odstavecseseznamem"/>
        <w:spacing w:before="144" w:after="288"/>
        <w:ind w:left="2694"/>
        <w:jc w:val="both"/>
        <w:rPr>
          <w:rFonts w:ascii="Arial" w:hAnsi="Arial" w:cs="Arial"/>
          <w:sz w:val="24"/>
          <w:szCs w:val="24"/>
        </w:rPr>
      </w:pPr>
      <w:r w:rsidRPr="001A3C7B">
        <w:rPr>
          <w:rFonts w:ascii="Arial" w:hAnsi="Arial" w:cs="Arial"/>
          <w:sz w:val="24"/>
          <w:szCs w:val="24"/>
        </w:rPr>
        <w:t>– mulčování</w:t>
      </w:r>
    </w:p>
    <w:p w:rsidR="001A3C7B" w:rsidRPr="001A3C7B" w:rsidRDefault="001A3C7B" w:rsidP="002B49AF">
      <w:pPr>
        <w:pStyle w:val="Odstavecseseznamem"/>
        <w:spacing w:before="144" w:after="288"/>
        <w:ind w:left="2694"/>
        <w:jc w:val="both"/>
        <w:rPr>
          <w:rFonts w:ascii="Arial" w:hAnsi="Arial" w:cs="Arial"/>
          <w:sz w:val="24"/>
          <w:szCs w:val="24"/>
        </w:rPr>
      </w:pPr>
      <w:r w:rsidRPr="001A3C7B">
        <w:rPr>
          <w:rFonts w:ascii="Arial" w:hAnsi="Arial" w:cs="Arial"/>
          <w:sz w:val="24"/>
          <w:szCs w:val="24"/>
        </w:rPr>
        <w:t>– vylepšení stanoviště</w:t>
      </w:r>
    </w:p>
    <w:p w:rsidR="001A3C7B" w:rsidRPr="001A3C7B" w:rsidRDefault="001A3C7B" w:rsidP="002B49AF">
      <w:pPr>
        <w:pStyle w:val="Odstavecseseznamem"/>
        <w:spacing w:before="144" w:after="288"/>
        <w:ind w:left="2694"/>
        <w:jc w:val="both"/>
        <w:rPr>
          <w:rFonts w:ascii="Arial" w:hAnsi="Arial" w:cs="Arial"/>
          <w:sz w:val="24"/>
          <w:szCs w:val="24"/>
        </w:rPr>
      </w:pPr>
      <w:r w:rsidRPr="001A3C7B">
        <w:rPr>
          <w:rFonts w:ascii="Arial" w:hAnsi="Arial" w:cs="Arial"/>
          <w:sz w:val="24"/>
          <w:szCs w:val="24"/>
        </w:rPr>
        <w:t>– aplikaci podpůrných látek – mykorhiza</w:t>
      </w:r>
    </w:p>
    <w:p w:rsidR="001A3C7B" w:rsidRPr="001D68B0" w:rsidRDefault="001A3C7B" w:rsidP="002B49AF">
      <w:pPr>
        <w:pStyle w:val="Odstavecseseznamem"/>
        <w:spacing w:before="144" w:after="288"/>
        <w:ind w:left="357"/>
        <w:jc w:val="both"/>
        <w:rPr>
          <w:rFonts w:ascii="Arial" w:hAnsi="Arial" w:cs="Arial"/>
          <w:b/>
          <w:sz w:val="24"/>
          <w:szCs w:val="24"/>
        </w:rPr>
      </w:pPr>
      <w:r w:rsidRPr="001D68B0">
        <w:rPr>
          <w:rFonts w:ascii="Arial" w:hAnsi="Arial" w:cs="Arial"/>
          <w:b/>
          <w:sz w:val="24"/>
          <w:szCs w:val="24"/>
          <w:u w:val="single"/>
        </w:rPr>
        <w:t>Péče o stromy v průběhu realizace stavebních prací</w:t>
      </w:r>
    </w:p>
    <w:p w:rsidR="001A3C7B" w:rsidRPr="001A3C7B" w:rsidRDefault="001A3C7B" w:rsidP="002B49AF">
      <w:pPr>
        <w:pStyle w:val="Odstavecseseznamem"/>
        <w:spacing w:before="144" w:after="288"/>
        <w:ind w:left="360"/>
        <w:jc w:val="both"/>
        <w:rPr>
          <w:rFonts w:ascii="Arial" w:hAnsi="Arial" w:cs="Arial"/>
          <w:sz w:val="24"/>
          <w:szCs w:val="24"/>
        </w:rPr>
      </w:pPr>
      <w:r w:rsidRPr="001A3C7B">
        <w:rPr>
          <w:rFonts w:ascii="Arial" w:hAnsi="Arial" w:cs="Arial"/>
          <w:sz w:val="24"/>
          <w:szCs w:val="24"/>
        </w:rPr>
        <w:t>Dojde-li v průběhu stavebních prací k poranění kořenových náběhů, kmene či větví, je vhodné provést včasné adekvátní ošetření.</w:t>
      </w:r>
      <w:r w:rsidR="00304510">
        <w:rPr>
          <w:rFonts w:ascii="Arial" w:hAnsi="Arial" w:cs="Arial"/>
          <w:sz w:val="24"/>
          <w:szCs w:val="24"/>
        </w:rPr>
        <w:t xml:space="preserve"> </w:t>
      </w:r>
      <w:r w:rsidRPr="001A3C7B">
        <w:rPr>
          <w:rFonts w:ascii="Arial" w:hAnsi="Arial" w:cs="Arial"/>
          <w:sz w:val="24"/>
          <w:szCs w:val="24"/>
        </w:rPr>
        <w:t xml:space="preserve">V případě čerstvých ran, kdy je odtržená kůra s lýkem stále zčásti přirostlá, je možné odtrženou část znovu přiložit k ráně a upevnit ji pro vzduch prodyšným materiálem. V ostatních případech se provede případné začistění roztřepených okrajů. Rány se nezatírají. </w:t>
      </w:r>
    </w:p>
    <w:p w:rsidR="001A3C7B" w:rsidRPr="001A3C7B" w:rsidRDefault="001A3C7B" w:rsidP="002B49AF">
      <w:pPr>
        <w:pStyle w:val="Odstavecseseznamem"/>
        <w:spacing w:before="144" w:after="288"/>
        <w:ind w:left="360"/>
        <w:jc w:val="both"/>
        <w:rPr>
          <w:rFonts w:ascii="Arial" w:hAnsi="Arial" w:cs="Arial"/>
          <w:sz w:val="24"/>
          <w:szCs w:val="24"/>
        </w:rPr>
      </w:pPr>
      <w:r w:rsidRPr="001A3C7B">
        <w:rPr>
          <w:rFonts w:ascii="Arial" w:hAnsi="Arial" w:cs="Arial"/>
          <w:sz w:val="24"/>
          <w:szCs w:val="24"/>
        </w:rPr>
        <w:t>V průběhu realizace stavby dochází vlivem některých prací a pojezdu</w:t>
      </w:r>
      <w:r w:rsidR="00304510">
        <w:rPr>
          <w:rFonts w:ascii="Arial" w:hAnsi="Arial" w:cs="Arial"/>
          <w:sz w:val="24"/>
          <w:szCs w:val="24"/>
        </w:rPr>
        <w:t xml:space="preserve"> </w:t>
      </w:r>
      <w:r w:rsidRPr="001A3C7B">
        <w:rPr>
          <w:rFonts w:ascii="Arial" w:hAnsi="Arial" w:cs="Arial"/>
          <w:sz w:val="24"/>
          <w:szCs w:val="24"/>
        </w:rPr>
        <w:t>mechanizačních a dopravních prostředků ke zvýšenému víření prachových částic. Dojde-li k usazení většího množství prachu na listovou plochu, je vhodné zvláště v období s menší srážkovou intenzitou provést jeho odstranění proudem vody.</w:t>
      </w:r>
    </w:p>
    <w:p w:rsidR="001A3C7B" w:rsidRPr="001A3C7B" w:rsidRDefault="001A3C7B" w:rsidP="002B49AF">
      <w:pPr>
        <w:pStyle w:val="Odstavecseseznamem"/>
        <w:spacing w:before="144" w:after="288"/>
        <w:ind w:left="360"/>
        <w:jc w:val="both"/>
        <w:rPr>
          <w:rFonts w:ascii="Arial" w:hAnsi="Arial" w:cs="Arial"/>
          <w:sz w:val="24"/>
          <w:szCs w:val="24"/>
        </w:rPr>
      </w:pPr>
      <w:r w:rsidRPr="001A3C7B">
        <w:rPr>
          <w:rFonts w:ascii="Arial" w:hAnsi="Arial" w:cs="Arial"/>
          <w:sz w:val="24"/>
          <w:szCs w:val="24"/>
        </w:rPr>
        <w:t>V případě, že při realizaci výkopových prací dojde k zásahu do kořenového systému a k nutnému přerušení kořenů o průměru větším než 5 cm (mimo ochranné pásmo stromu), musí dojít k hladkému zaříznutí vzniklé rány.</w:t>
      </w:r>
    </w:p>
    <w:p w:rsidR="001A3C7B" w:rsidRPr="001A3C7B" w:rsidRDefault="001A3C7B" w:rsidP="00D83819">
      <w:pPr>
        <w:pStyle w:val="Odstavecseseznamem"/>
        <w:ind w:left="357"/>
        <w:jc w:val="both"/>
        <w:rPr>
          <w:rFonts w:ascii="Arial" w:hAnsi="Arial" w:cs="Arial"/>
          <w:sz w:val="24"/>
          <w:szCs w:val="24"/>
        </w:rPr>
      </w:pPr>
      <w:r w:rsidRPr="001A3C7B">
        <w:rPr>
          <w:rFonts w:ascii="Arial" w:hAnsi="Arial" w:cs="Arial"/>
          <w:sz w:val="24"/>
          <w:szCs w:val="24"/>
        </w:rPr>
        <w:t xml:space="preserve">Současně je nezbytná pravidelná kontrola ochranných opatření realizovaných u </w:t>
      </w:r>
    </w:p>
    <w:p w:rsidR="001A3C7B" w:rsidRDefault="001A3C7B" w:rsidP="00D83819">
      <w:pPr>
        <w:pStyle w:val="Odstavecseseznamem"/>
        <w:ind w:left="357"/>
        <w:jc w:val="both"/>
        <w:rPr>
          <w:rFonts w:ascii="Arial" w:hAnsi="Arial" w:cs="Arial"/>
          <w:sz w:val="24"/>
          <w:szCs w:val="24"/>
        </w:rPr>
      </w:pPr>
      <w:r w:rsidRPr="001A3C7B">
        <w:rPr>
          <w:rFonts w:ascii="Arial" w:hAnsi="Arial" w:cs="Arial"/>
          <w:sz w:val="24"/>
          <w:szCs w:val="24"/>
        </w:rPr>
        <w:t>stromů (oplocení, ochrany kmenů apod.), zvláště pak dodržování ochranných opatření při dočasném zatížení půdního povrchu.</w:t>
      </w:r>
      <w:r w:rsidR="00253D9F">
        <w:rPr>
          <w:rFonts w:ascii="Arial" w:hAnsi="Arial" w:cs="Arial"/>
          <w:sz w:val="24"/>
          <w:szCs w:val="24"/>
        </w:rPr>
        <w:t xml:space="preserve"> </w:t>
      </w:r>
      <w:r w:rsidRPr="001A3C7B">
        <w:rPr>
          <w:rFonts w:ascii="Arial" w:hAnsi="Arial" w:cs="Arial"/>
          <w:sz w:val="24"/>
          <w:szCs w:val="24"/>
        </w:rPr>
        <w:t>Pravidelná kontrola stromů</w:t>
      </w:r>
      <w:r w:rsidR="00D83819">
        <w:rPr>
          <w:rFonts w:ascii="Arial" w:hAnsi="Arial" w:cs="Arial"/>
          <w:sz w:val="24"/>
          <w:szCs w:val="24"/>
        </w:rPr>
        <w:t>.</w:t>
      </w:r>
    </w:p>
    <w:p w:rsidR="00D83819" w:rsidRDefault="00D83819" w:rsidP="00D83819">
      <w:pPr>
        <w:pStyle w:val="Odstavecseseznamem"/>
        <w:ind w:left="357"/>
        <w:jc w:val="both"/>
        <w:rPr>
          <w:rFonts w:ascii="Arial" w:hAnsi="Arial" w:cs="Arial"/>
          <w:sz w:val="24"/>
          <w:szCs w:val="24"/>
        </w:rPr>
      </w:pPr>
    </w:p>
    <w:p w:rsidR="00D83819" w:rsidRDefault="00D83819" w:rsidP="00D83819">
      <w:pPr>
        <w:pStyle w:val="Odstavecseseznamem"/>
        <w:ind w:left="357"/>
        <w:jc w:val="both"/>
        <w:rPr>
          <w:rFonts w:ascii="Arial" w:hAnsi="Arial" w:cs="Arial"/>
          <w:sz w:val="24"/>
          <w:szCs w:val="24"/>
        </w:rPr>
      </w:pPr>
    </w:p>
    <w:p w:rsidR="00D83819" w:rsidRDefault="00D83819" w:rsidP="00D83819">
      <w:pPr>
        <w:pStyle w:val="Odstavecseseznamem"/>
        <w:ind w:left="357"/>
        <w:jc w:val="both"/>
        <w:rPr>
          <w:rFonts w:ascii="Arial" w:hAnsi="Arial" w:cs="Arial"/>
          <w:sz w:val="24"/>
          <w:szCs w:val="24"/>
        </w:rPr>
      </w:pPr>
    </w:p>
    <w:p w:rsidR="001A3C7B" w:rsidRDefault="001A3C7B" w:rsidP="006F3F96">
      <w:pPr>
        <w:ind w:firstLine="360"/>
        <w:jc w:val="both"/>
        <w:rPr>
          <w:rFonts w:ascii="Arial" w:hAnsi="Arial" w:cs="Arial"/>
          <w:sz w:val="16"/>
          <w:szCs w:val="16"/>
        </w:rPr>
      </w:pPr>
      <w:r w:rsidRPr="006533CD">
        <w:rPr>
          <w:rFonts w:ascii="Arial" w:hAnsi="Arial" w:cs="Arial"/>
          <w:sz w:val="16"/>
          <w:szCs w:val="16"/>
        </w:rPr>
        <w:t>Použité normy</w:t>
      </w:r>
      <w:r>
        <w:rPr>
          <w:rFonts w:ascii="Arial" w:hAnsi="Arial" w:cs="Arial"/>
          <w:sz w:val="16"/>
          <w:szCs w:val="16"/>
        </w:rPr>
        <w:t>, literatura</w:t>
      </w:r>
      <w:r w:rsidRPr="006533CD">
        <w:rPr>
          <w:rFonts w:ascii="Arial" w:hAnsi="Arial" w:cs="Arial"/>
          <w:sz w:val="16"/>
          <w:szCs w:val="16"/>
        </w:rPr>
        <w:t>:</w:t>
      </w:r>
    </w:p>
    <w:p w:rsidR="001A3C7B" w:rsidRDefault="001A3C7B" w:rsidP="006F3F96">
      <w:pPr>
        <w:pStyle w:val="Odstavecseseznamem"/>
        <w:numPr>
          <w:ilvl w:val="0"/>
          <w:numId w:val="4"/>
        </w:numPr>
        <w:ind w:left="567" w:hanging="141"/>
        <w:jc w:val="both"/>
        <w:rPr>
          <w:rFonts w:ascii="Arial" w:hAnsi="Arial" w:cs="Arial"/>
          <w:sz w:val="16"/>
          <w:szCs w:val="16"/>
        </w:rPr>
      </w:pPr>
      <w:r w:rsidRPr="001A3C7B">
        <w:rPr>
          <w:rFonts w:ascii="Arial" w:hAnsi="Arial" w:cs="Arial"/>
          <w:sz w:val="16"/>
          <w:szCs w:val="16"/>
        </w:rPr>
        <w:t>ČSN 83 9061</w:t>
      </w:r>
      <w:r w:rsidR="00041D1B" w:rsidRPr="001D68B0">
        <w:rPr>
          <w:rFonts w:ascii="Arial" w:hAnsi="Arial" w:cs="Arial"/>
          <w:b/>
          <w:sz w:val="16"/>
          <w:szCs w:val="16"/>
        </w:rPr>
        <w:t xml:space="preserve">, </w:t>
      </w:r>
      <w:r w:rsidR="001D68B0" w:rsidRPr="001D68B0">
        <w:rPr>
          <w:rStyle w:val="Siln"/>
          <w:rFonts w:ascii="Arial" w:hAnsi="Arial" w:cs="Arial"/>
          <w:b w:val="0"/>
          <w:sz w:val="16"/>
          <w:szCs w:val="16"/>
        </w:rPr>
        <w:t>Technologie vegetačních úprav v krajině - Ochrana stromů, porostů a vegetačních ploch při stavebních pracích</w:t>
      </w:r>
    </w:p>
    <w:p w:rsidR="001A3C7B" w:rsidRDefault="001A3C7B" w:rsidP="006F3F96">
      <w:pPr>
        <w:pStyle w:val="Odstavecseseznamem"/>
        <w:numPr>
          <w:ilvl w:val="0"/>
          <w:numId w:val="4"/>
        </w:numPr>
        <w:ind w:left="567" w:hanging="141"/>
        <w:jc w:val="both"/>
        <w:rPr>
          <w:rFonts w:ascii="Arial" w:hAnsi="Arial" w:cs="Arial"/>
          <w:sz w:val="16"/>
          <w:szCs w:val="16"/>
        </w:rPr>
      </w:pPr>
      <w:r>
        <w:rPr>
          <w:rFonts w:ascii="Arial" w:hAnsi="Arial" w:cs="Arial"/>
          <w:sz w:val="16"/>
          <w:szCs w:val="16"/>
        </w:rPr>
        <w:t xml:space="preserve">Ochrana stromů při stavební činnosti, základy </w:t>
      </w:r>
      <w:proofErr w:type="spellStart"/>
      <w:r>
        <w:rPr>
          <w:rFonts w:ascii="Arial" w:hAnsi="Arial" w:cs="Arial"/>
          <w:sz w:val="16"/>
          <w:szCs w:val="16"/>
        </w:rPr>
        <w:t>arboristirky</w:t>
      </w:r>
      <w:proofErr w:type="spellEnd"/>
    </w:p>
    <w:p w:rsidR="00DD4AD7" w:rsidRPr="006F3F96" w:rsidRDefault="001A3C7B" w:rsidP="002B49AF">
      <w:pPr>
        <w:pStyle w:val="Odstavecseseznamem"/>
        <w:numPr>
          <w:ilvl w:val="0"/>
          <w:numId w:val="2"/>
        </w:numPr>
        <w:spacing w:before="240" w:after="240"/>
        <w:ind w:left="357" w:hanging="357"/>
        <w:jc w:val="both"/>
        <w:rPr>
          <w:rFonts w:ascii="Arial" w:hAnsi="Arial" w:cs="Arial"/>
          <w:b/>
          <w:sz w:val="28"/>
          <w:szCs w:val="28"/>
          <w:u w:val="single"/>
        </w:rPr>
      </w:pPr>
      <w:r w:rsidRPr="006F3F96">
        <w:rPr>
          <w:rFonts w:ascii="Arial" w:hAnsi="Arial" w:cs="Arial"/>
          <w:b/>
          <w:sz w:val="28"/>
          <w:szCs w:val="28"/>
          <w:u w:val="single"/>
        </w:rPr>
        <w:lastRenderedPageBreak/>
        <w:t>Doprovodné prvky a mobiliář</w:t>
      </w:r>
    </w:p>
    <w:p w:rsidR="00AB021B" w:rsidRPr="002B49AF" w:rsidRDefault="00AB021B" w:rsidP="008C6395">
      <w:pPr>
        <w:spacing w:before="60" w:after="60"/>
        <w:jc w:val="both"/>
        <w:rPr>
          <w:rFonts w:ascii="Arial" w:hAnsi="Arial" w:cs="Arial"/>
          <w:b/>
          <w:u w:val="single"/>
        </w:rPr>
      </w:pPr>
      <w:r w:rsidRPr="002B49AF">
        <w:rPr>
          <w:rFonts w:ascii="Arial" w:hAnsi="Arial" w:cs="Arial"/>
          <w:b/>
          <w:u w:val="single"/>
        </w:rPr>
        <w:t>ODPADKOVÝ KOŠ</w:t>
      </w:r>
    </w:p>
    <w:p w:rsidR="008C6395" w:rsidRPr="002B49AF" w:rsidRDefault="008C6395" w:rsidP="003353AB">
      <w:pPr>
        <w:spacing w:beforeLines="60" w:afterLines="120"/>
        <w:jc w:val="both"/>
        <w:rPr>
          <w:rFonts w:ascii="Arial" w:hAnsi="Arial" w:cs="Arial"/>
          <w:i/>
        </w:rPr>
      </w:pPr>
      <w:r w:rsidRPr="002B49AF">
        <w:rPr>
          <w:rFonts w:ascii="Arial" w:hAnsi="Arial" w:cs="Arial"/>
          <w:i/>
        </w:rPr>
        <w:t xml:space="preserve">Popis výrobku: </w:t>
      </w:r>
    </w:p>
    <w:p w:rsidR="008C6395" w:rsidRPr="008C6395" w:rsidRDefault="008C6395" w:rsidP="003353AB">
      <w:pPr>
        <w:spacing w:beforeLines="60" w:afterLines="120"/>
        <w:ind w:firstLine="680"/>
        <w:jc w:val="both"/>
        <w:rPr>
          <w:rFonts w:ascii="Arial" w:hAnsi="Arial" w:cs="Arial"/>
        </w:rPr>
      </w:pPr>
      <w:r w:rsidRPr="008C6395">
        <w:rPr>
          <w:rFonts w:ascii="Arial" w:hAnsi="Arial" w:cs="Arial"/>
        </w:rPr>
        <w:t>Šestihranný betonový odpadkový koš se stříškou, včetně pozinkované vložky</w:t>
      </w:r>
    </w:p>
    <w:p w:rsidR="00AB021B" w:rsidRPr="002B49AF" w:rsidRDefault="008C6395" w:rsidP="003353AB">
      <w:pPr>
        <w:spacing w:beforeLines="60" w:afterLines="120"/>
        <w:jc w:val="both"/>
        <w:rPr>
          <w:rFonts w:ascii="Arial" w:hAnsi="Arial" w:cs="Arial"/>
          <w:i/>
        </w:rPr>
      </w:pPr>
      <w:r w:rsidRPr="002B49AF">
        <w:rPr>
          <w:rFonts w:ascii="Arial" w:hAnsi="Arial" w:cs="Arial"/>
          <w:i/>
        </w:rPr>
        <w:t xml:space="preserve">Technické parametry: </w:t>
      </w:r>
    </w:p>
    <w:p w:rsidR="008C6395" w:rsidRPr="008C6395" w:rsidRDefault="008C6395" w:rsidP="003353AB">
      <w:pPr>
        <w:numPr>
          <w:ilvl w:val="0"/>
          <w:numId w:val="16"/>
        </w:numPr>
        <w:suppressAutoHyphens w:val="0"/>
        <w:spacing w:before="60" w:afterLines="120"/>
        <w:ind w:left="714" w:hanging="357"/>
        <w:rPr>
          <w:rFonts w:ascii="Arial" w:hAnsi="Arial" w:cs="Arial"/>
          <w:lang w:eastAsia="cs-CZ"/>
        </w:rPr>
      </w:pPr>
      <w:r w:rsidRPr="008C6395">
        <w:rPr>
          <w:rFonts w:ascii="Arial" w:hAnsi="Arial" w:cs="Arial"/>
          <w:lang w:eastAsia="cs-CZ"/>
        </w:rPr>
        <w:t>výška koše bez stříšky 800 mm</w:t>
      </w:r>
    </w:p>
    <w:p w:rsidR="008C6395" w:rsidRPr="008C6395" w:rsidRDefault="008C6395" w:rsidP="003353AB">
      <w:pPr>
        <w:numPr>
          <w:ilvl w:val="0"/>
          <w:numId w:val="16"/>
        </w:numPr>
        <w:suppressAutoHyphens w:val="0"/>
        <w:spacing w:before="144" w:afterLines="120"/>
        <w:rPr>
          <w:rFonts w:ascii="Arial" w:hAnsi="Arial" w:cs="Arial"/>
          <w:lang w:eastAsia="cs-CZ"/>
        </w:rPr>
      </w:pPr>
      <w:r w:rsidRPr="008C6395">
        <w:rPr>
          <w:rFonts w:ascii="Arial" w:hAnsi="Arial" w:cs="Arial"/>
          <w:lang w:eastAsia="cs-CZ"/>
        </w:rPr>
        <w:t>maximální průměr 520 mm, minimální průměr 450 mm</w:t>
      </w:r>
    </w:p>
    <w:p w:rsidR="008C6395" w:rsidRPr="008C6395" w:rsidRDefault="008C6395" w:rsidP="003353AB">
      <w:pPr>
        <w:numPr>
          <w:ilvl w:val="0"/>
          <w:numId w:val="16"/>
        </w:numPr>
        <w:suppressAutoHyphens w:val="0"/>
        <w:spacing w:before="144" w:afterLines="120"/>
        <w:rPr>
          <w:rFonts w:ascii="Arial" w:hAnsi="Arial" w:cs="Arial"/>
          <w:lang w:eastAsia="cs-CZ"/>
        </w:rPr>
      </w:pPr>
      <w:r w:rsidRPr="008C6395">
        <w:rPr>
          <w:rFonts w:ascii="Arial" w:hAnsi="Arial" w:cs="Arial"/>
          <w:lang w:eastAsia="cs-CZ"/>
        </w:rPr>
        <w:t>vnitřní průměr 350 mm</w:t>
      </w:r>
    </w:p>
    <w:p w:rsidR="008C6395" w:rsidRPr="008C6395" w:rsidRDefault="008C6395" w:rsidP="003353AB">
      <w:pPr>
        <w:numPr>
          <w:ilvl w:val="0"/>
          <w:numId w:val="16"/>
        </w:numPr>
        <w:suppressAutoHyphens w:val="0"/>
        <w:spacing w:before="144" w:afterLines="120"/>
        <w:rPr>
          <w:rFonts w:ascii="Arial" w:hAnsi="Arial" w:cs="Arial"/>
          <w:lang w:eastAsia="cs-CZ"/>
        </w:rPr>
      </w:pPr>
      <w:r w:rsidRPr="008C6395">
        <w:rPr>
          <w:rFonts w:ascii="Arial" w:hAnsi="Arial" w:cs="Arial"/>
          <w:lang w:eastAsia="cs-CZ"/>
        </w:rPr>
        <w:t>objem 71 litrů</w:t>
      </w:r>
    </w:p>
    <w:p w:rsidR="008C6395" w:rsidRPr="008C6395" w:rsidRDefault="008C6395" w:rsidP="003353AB">
      <w:pPr>
        <w:numPr>
          <w:ilvl w:val="0"/>
          <w:numId w:val="16"/>
        </w:numPr>
        <w:suppressAutoHyphens w:val="0"/>
        <w:spacing w:before="144" w:afterLines="120"/>
        <w:rPr>
          <w:rFonts w:ascii="Arial" w:hAnsi="Arial" w:cs="Arial"/>
          <w:lang w:eastAsia="cs-CZ"/>
        </w:rPr>
      </w:pPr>
      <w:r w:rsidRPr="008C6395">
        <w:rPr>
          <w:rFonts w:ascii="Arial" w:hAnsi="Arial" w:cs="Arial"/>
          <w:lang w:eastAsia="cs-CZ"/>
        </w:rPr>
        <w:t>venkovní betonový koš s vymývaným povrchem - šedý kamínek</w:t>
      </w:r>
    </w:p>
    <w:p w:rsidR="008C6395" w:rsidRPr="008C6395" w:rsidRDefault="008C6395" w:rsidP="003353AB">
      <w:pPr>
        <w:numPr>
          <w:ilvl w:val="0"/>
          <w:numId w:val="16"/>
        </w:numPr>
        <w:suppressAutoHyphens w:val="0"/>
        <w:spacing w:before="144" w:afterLines="120"/>
        <w:rPr>
          <w:rFonts w:ascii="Arial" w:hAnsi="Arial" w:cs="Arial"/>
          <w:lang w:eastAsia="cs-CZ"/>
        </w:rPr>
      </w:pPr>
      <w:r w:rsidRPr="008C6395">
        <w:rPr>
          <w:rFonts w:ascii="Arial" w:hAnsi="Arial" w:cs="Arial"/>
          <w:lang w:eastAsia="cs-CZ"/>
        </w:rPr>
        <w:t>ve spodní části koše je otvor pro odtok vody</w:t>
      </w:r>
    </w:p>
    <w:p w:rsidR="008C6395" w:rsidRDefault="008C6395" w:rsidP="003353AB">
      <w:pPr>
        <w:numPr>
          <w:ilvl w:val="0"/>
          <w:numId w:val="16"/>
        </w:numPr>
        <w:suppressAutoHyphens w:val="0"/>
        <w:spacing w:before="144" w:afterLines="120"/>
        <w:rPr>
          <w:rFonts w:ascii="Arial" w:hAnsi="Arial" w:cs="Arial"/>
          <w:lang w:eastAsia="cs-CZ"/>
        </w:rPr>
      </w:pPr>
      <w:r w:rsidRPr="008C6395">
        <w:rPr>
          <w:rFonts w:ascii="Arial" w:hAnsi="Arial" w:cs="Arial"/>
          <w:lang w:eastAsia="cs-CZ"/>
        </w:rPr>
        <w:t>součástí koše je pozinkovaná stříška a pozinkovaná vložka</w:t>
      </w:r>
    </w:p>
    <w:p w:rsidR="002B49AF" w:rsidRDefault="002B49AF" w:rsidP="002B49AF">
      <w:pPr>
        <w:suppressAutoHyphens w:val="0"/>
        <w:spacing w:before="144" w:beforeAutospacing="1" w:after="288" w:afterAutospacing="1"/>
        <w:rPr>
          <w:rFonts w:ascii="Arial" w:hAnsi="Arial" w:cs="Arial"/>
          <w:lang w:eastAsia="cs-CZ"/>
        </w:rPr>
      </w:pPr>
    </w:p>
    <w:p w:rsidR="008C6395" w:rsidRPr="008C6395" w:rsidRDefault="008C6395" w:rsidP="002B49AF">
      <w:pPr>
        <w:suppressAutoHyphens w:val="0"/>
        <w:spacing w:before="144" w:beforeAutospacing="1" w:after="288" w:afterAutospacing="1"/>
        <w:rPr>
          <w:rFonts w:ascii="Arial" w:hAnsi="Arial" w:cs="Arial"/>
          <w:i/>
          <w:lang w:eastAsia="cs-CZ"/>
        </w:rPr>
      </w:pPr>
      <w:r w:rsidRPr="002B49AF">
        <w:rPr>
          <w:rFonts w:ascii="Arial" w:hAnsi="Arial" w:cs="Arial"/>
          <w:i/>
          <w:lang w:eastAsia="cs-CZ"/>
        </w:rPr>
        <w:t>Ilustrační foto:</w:t>
      </w:r>
    </w:p>
    <w:p w:rsidR="00AB021B" w:rsidRDefault="008C6395" w:rsidP="008C6395">
      <w:pPr>
        <w:spacing w:before="60"/>
        <w:jc w:val="both"/>
        <w:rPr>
          <w:rFonts w:ascii="Arial" w:hAnsi="Arial" w:cs="Arial"/>
        </w:rPr>
      </w:pPr>
      <w:r>
        <w:rPr>
          <w:noProof/>
          <w:lang w:eastAsia="cs-CZ"/>
        </w:rPr>
        <w:drawing>
          <wp:anchor distT="0" distB="0" distL="114300" distR="114300" simplePos="0" relativeHeight="251659264" behindDoc="1" locked="0" layoutInCell="1" allowOverlap="1">
            <wp:simplePos x="0" y="0"/>
            <wp:positionH relativeFrom="column">
              <wp:posOffset>1826195</wp:posOffset>
            </wp:positionH>
            <wp:positionV relativeFrom="paragraph">
              <wp:posOffset>78995</wp:posOffset>
            </wp:positionV>
            <wp:extent cx="1741483" cy="2861954"/>
            <wp:effectExtent l="19050" t="0" r="0" b="0"/>
            <wp:wrapNone/>
            <wp:docPr id="1" name="main_pic_img" descr="Betonový koš se stříš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pic_img" descr="Betonový koš se stříškou"/>
                    <pic:cNvPicPr>
                      <a:picLocks noChangeAspect="1" noChangeArrowheads="1"/>
                    </pic:cNvPicPr>
                  </pic:nvPicPr>
                  <pic:blipFill>
                    <a:blip r:embed="rId13" cstate="print"/>
                    <a:srcRect/>
                    <a:stretch>
                      <a:fillRect/>
                    </a:stretch>
                  </pic:blipFill>
                  <pic:spPr bwMode="auto">
                    <a:xfrm>
                      <a:off x="0" y="0"/>
                      <a:ext cx="1741483" cy="2861954"/>
                    </a:xfrm>
                    <a:prstGeom prst="rect">
                      <a:avLst/>
                    </a:prstGeom>
                    <a:noFill/>
                    <a:ln w="9525">
                      <a:noFill/>
                      <a:miter lim="800000"/>
                      <a:headEnd/>
                      <a:tailEnd/>
                    </a:ln>
                  </pic:spPr>
                </pic:pic>
              </a:graphicData>
            </a:graphic>
          </wp:anchor>
        </w:drawing>
      </w:r>
    </w:p>
    <w:p w:rsidR="008C6395" w:rsidRDefault="008C6395"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536484" w:rsidRDefault="00536484" w:rsidP="002B49AF">
      <w:pPr>
        <w:spacing w:before="144" w:beforeAutospacing="1" w:after="288" w:afterAutospacing="1"/>
        <w:jc w:val="both"/>
        <w:rPr>
          <w:rFonts w:ascii="Arial" w:hAnsi="Arial" w:cs="Arial"/>
        </w:rPr>
      </w:pPr>
    </w:p>
    <w:p w:rsidR="006F3F96" w:rsidRDefault="006F3F96" w:rsidP="002B49AF">
      <w:pPr>
        <w:spacing w:before="240" w:after="240"/>
        <w:jc w:val="both"/>
        <w:rPr>
          <w:rFonts w:ascii="Arial" w:hAnsi="Arial" w:cs="Arial"/>
          <w:b/>
          <w:u w:val="single"/>
        </w:rPr>
      </w:pPr>
    </w:p>
    <w:p w:rsidR="008C6395" w:rsidRPr="002B49AF" w:rsidRDefault="008C6395" w:rsidP="002B49AF">
      <w:pPr>
        <w:spacing w:before="240" w:after="240"/>
        <w:jc w:val="both"/>
        <w:rPr>
          <w:rFonts w:ascii="Arial" w:hAnsi="Arial" w:cs="Arial"/>
          <w:b/>
          <w:u w:val="single"/>
        </w:rPr>
      </w:pPr>
      <w:r w:rsidRPr="002B49AF">
        <w:rPr>
          <w:rFonts w:ascii="Arial" w:hAnsi="Arial" w:cs="Arial"/>
          <w:b/>
          <w:u w:val="single"/>
        </w:rPr>
        <w:lastRenderedPageBreak/>
        <w:t xml:space="preserve">PARKOVÁ LAVIČKA </w:t>
      </w:r>
    </w:p>
    <w:p w:rsidR="008C6395" w:rsidRPr="002B49AF" w:rsidRDefault="008C6395" w:rsidP="003353AB">
      <w:pPr>
        <w:spacing w:beforeLines="60" w:afterLines="120"/>
        <w:jc w:val="both"/>
        <w:rPr>
          <w:rFonts w:ascii="Arial" w:hAnsi="Arial" w:cs="Arial"/>
          <w:i/>
        </w:rPr>
      </w:pPr>
      <w:r w:rsidRPr="002B49AF">
        <w:rPr>
          <w:rFonts w:ascii="Arial" w:hAnsi="Arial" w:cs="Arial"/>
          <w:i/>
        </w:rPr>
        <w:t xml:space="preserve">Popis výrobku: </w:t>
      </w:r>
    </w:p>
    <w:p w:rsidR="008C6395" w:rsidRDefault="00536484" w:rsidP="003353AB">
      <w:pPr>
        <w:spacing w:beforeLines="60" w:afterLines="120"/>
        <w:jc w:val="both"/>
        <w:rPr>
          <w:rFonts w:ascii="Arial" w:hAnsi="Arial" w:cs="Arial"/>
        </w:rPr>
      </w:pPr>
      <w:r w:rsidRPr="00536484">
        <w:rPr>
          <w:rFonts w:ascii="Arial" w:hAnsi="Arial" w:cs="Arial"/>
        </w:rPr>
        <w:tab/>
        <w:t>Masivní parková lavička s kovovou konstrukcí - k</w:t>
      </w:r>
      <w:r>
        <w:rPr>
          <w:rFonts w:ascii="Arial" w:hAnsi="Arial" w:cs="Arial"/>
        </w:rPr>
        <w:t> </w:t>
      </w:r>
      <w:r w:rsidRPr="00536484">
        <w:rPr>
          <w:rFonts w:ascii="Arial" w:hAnsi="Arial" w:cs="Arial"/>
        </w:rPr>
        <w:t>zabetonování</w:t>
      </w:r>
      <w:r>
        <w:rPr>
          <w:rFonts w:ascii="Arial" w:hAnsi="Arial" w:cs="Arial"/>
        </w:rPr>
        <w:t>.</w:t>
      </w:r>
    </w:p>
    <w:p w:rsidR="00536484" w:rsidRPr="006F3F96" w:rsidRDefault="00536484" w:rsidP="003353AB">
      <w:pPr>
        <w:spacing w:beforeLines="60" w:afterLines="120"/>
        <w:jc w:val="both"/>
        <w:rPr>
          <w:rFonts w:ascii="Arial" w:hAnsi="Arial" w:cs="Arial"/>
          <w:i/>
        </w:rPr>
      </w:pPr>
      <w:r w:rsidRPr="006F3F96">
        <w:rPr>
          <w:rFonts w:ascii="Arial" w:hAnsi="Arial" w:cs="Arial"/>
          <w:i/>
        </w:rPr>
        <w:t>Technické parametry:</w:t>
      </w:r>
    </w:p>
    <w:p w:rsidR="002B49AF" w:rsidRPr="002B49AF" w:rsidRDefault="006F3F96" w:rsidP="003353AB">
      <w:pPr>
        <w:numPr>
          <w:ilvl w:val="0"/>
          <w:numId w:val="17"/>
        </w:numPr>
        <w:suppressAutoHyphens w:val="0"/>
        <w:spacing w:beforeLines="60" w:afterLines="60"/>
        <w:rPr>
          <w:rFonts w:ascii="Arial" w:hAnsi="Arial" w:cs="Arial"/>
          <w:lang w:eastAsia="cs-CZ"/>
        </w:rPr>
      </w:pPr>
      <w:r>
        <w:rPr>
          <w:rFonts w:ascii="Arial" w:hAnsi="Arial" w:cs="Arial"/>
          <w:lang w:eastAsia="cs-CZ"/>
        </w:rPr>
        <w:t xml:space="preserve">Podnož – kov, </w:t>
      </w:r>
      <w:r w:rsidR="002B49AF" w:rsidRPr="002B49AF">
        <w:rPr>
          <w:rFonts w:ascii="Arial" w:hAnsi="Arial" w:cs="Arial"/>
          <w:lang w:eastAsia="cs-CZ"/>
        </w:rPr>
        <w:t>barva konstrukce - žárové pozinkování</w:t>
      </w:r>
      <w:r>
        <w:rPr>
          <w:rFonts w:ascii="Arial" w:hAnsi="Arial" w:cs="Arial"/>
          <w:lang w:eastAsia="cs-CZ"/>
        </w:rPr>
        <w:t xml:space="preserve">, </w:t>
      </w:r>
      <w:r w:rsidRPr="002B49AF">
        <w:rPr>
          <w:rFonts w:ascii="Arial" w:hAnsi="Arial" w:cs="Arial"/>
          <w:lang w:eastAsia="cs-CZ"/>
        </w:rPr>
        <w:t>materiál  jekl 60 × 60 mm</w:t>
      </w:r>
    </w:p>
    <w:p w:rsidR="002B49AF" w:rsidRDefault="006F3F96" w:rsidP="003353AB">
      <w:pPr>
        <w:numPr>
          <w:ilvl w:val="0"/>
          <w:numId w:val="17"/>
        </w:numPr>
        <w:suppressAutoHyphens w:val="0"/>
        <w:spacing w:beforeLines="60" w:afterLines="60"/>
        <w:rPr>
          <w:rFonts w:ascii="Arial" w:hAnsi="Arial" w:cs="Arial"/>
          <w:lang w:eastAsia="cs-CZ"/>
        </w:rPr>
      </w:pPr>
      <w:r>
        <w:rPr>
          <w:rFonts w:ascii="Arial" w:hAnsi="Arial" w:cs="Arial"/>
          <w:lang w:eastAsia="cs-CZ"/>
        </w:rPr>
        <w:t xml:space="preserve">Sedák, opěrák – dřevěné latě, </w:t>
      </w:r>
      <w:r w:rsidR="002B49AF" w:rsidRPr="002B49AF">
        <w:rPr>
          <w:rFonts w:ascii="Arial" w:hAnsi="Arial" w:cs="Arial"/>
          <w:lang w:eastAsia="cs-CZ"/>
        </w:rPr>
        <w:t>dřevěná smrková/jedlová prkna</w:t>
      </w:r>
      <w:r>
        <w:rPr>
          <w:rFonts w:ascii="Arial" w:hAnsi="Arial" w:cs="Arial"/>
          <w:lang w:eastAsia="cs-CZ"/>
        </w:rPr>
        <w:t>, odstín dřeva kaštan</w:t>
      </w:r>
    </w:p>
    <w:p w:rsidR="006F3F96" w:rsidRDefault="006F3F96" w:rsidP="003353AB">
      <w:pPr>
        <w:numPr>
          <w:ilvl w:val="0"/>
          <w:numId w:val="17"/>
        </w:numPr>
        <w:suppressAutoHyphens w:val="0"/>
        <w:spacing w:beforeLines="60" w:afterLines="60"/>
        <w:rPr>
          <w:rFonts w:ascii="Arial" w:hAnsi="Arial" w:cs="Arial"/>
          <w:lang w:eastAsia="cs-CZ"/>
        </w:rPr>
      </w:pPr>
      <w:r>
        <w:rPr>
          <w:rFonts w:ascii="Arial" w:hAnsi="Arial" w:cs="Arial"/>
          <w:lang w:eastAsia="cs-CZ"/>
        </w:rPr>
        <w:t>Délka 1900mm, výška 1110/450mm, hloubka 610mm</w:t>
      </w:r>
    </w:p>
    <w:p w:rsidR="006F3F96" w:rsidRPr="002B49AF" w:rsidRDefault="006F3F96" w:rsidP="003353AB">
      <w:pPr>
        <w:numPr>
          <w:ilvl w:val="0"/>
          <w:numId w:val="17"/>
        </w:numPr>
        <w:suppressAutoHyphens w:val="0"/>
        <w:spacing w:beforeLines="60" w:afterLines="60"/>
        <w:rPr>
          <w:rFonts w:ascii="Arial" w:hAnsi="Arial" w:cs="Arial"/>
          <w:lang w:eastAsia="cs-CZ"/>
        </w:rPr>
      </w:pPr>
      <w:r>
        <w:rPr>
          <w:rFonts w:ascii="Arial" w:hAnsi="Arial" w:cs="Arial"/>
          <w:lang w:eastAsia="cs-CZ"/>
        </w:rPr>
        <w:t>Kotvení - zabetonování</w:t>
      </w:r>
    </w:p>
    <w:p w:rsidR="002B49AF" w:rsidRPr="002B49AF" w:rsidRDefault="002B49AF" w:rsidP="003353AB">
      <w:pPr>
        <w:suppressAutoHyphens w:val="0"/>
        <w:spacing w:beforeLines="60" w:afterLines="60"/>
        <w:rPr>
          <w:rFonts w:ascii="Arial" w:hAnsi="Arial" w:cs="Arial"/>
          <w:lang w:eastAsia="cs-CZ"/>
        </w:rPr>
      </w:pPr>
      <w:r w:rsidRPr="002B49AF">
        <w:rPr>
          <w:rFonts w:ascii="Arial" w:hAnsi="Arial" w:cs="Arial"/>
          <w:lang w:eastAsia="cs-CZ"/>
        </w:rPr>
        <w:t>Povrchová úprava konstrukce</w:t>
      </w:r>
    </w:p>
    <w:p w:rsidR="002B49AF" w:rsidRPr="002B49AF" w:rsidRDefault="002B49AF" w:rsidP="003353AB">
      <w:pPr>
        <w:numPr>
          <w:ilvl w:val="0"/>
          <w:numId w:val="18"/>
        </w:numPr>
        <w:suppressAutoHyphens w:val="0"/>
        <w:spacing w:beforeLines="60" w:afterLines="60"/>
        <w:jc w:val="both"/>
        <w:rPr>
          <w:rFonts w:ascii="Arial" w:hAnsi="Arial" w:cs="Arial"/>
          <w:lang w:eastAsia="cs-CZ"/>
        </w:rPr>
      </w:pPr>
      <w:r w:rsidRPr="002B49AF">
        <w:rPr>
          <w:rFonts w:ascii="Arial" w:hAnsi="Arial" w:cs="Arial"/>
          <w:lang w:eastAsia="cs-CZ"/>
        </w:rPr>
        <w:t>kovové nohy lavičky jsou protikorozně chráněny ponorem do lázně s roztaveným zinkem, jedná se o tzv. žárové pozinkování. Zinek chrání povrch lavičky nejen mechanicky, ale i chemicky. I při lokálním porušení vrstvy zinku probíhá koroze jen na zinkové vrstvě, zatímco ocel zůstane neporušena</w:t>
      </w:r>
    </w:p>
    <w:p w:rsidR="002B49AF" w:rsidRPr="002B49AF" w:rsidRDefault="002B49AF" w:rsidP="003353AB">
      <w:pPr>
        <w:suppressAutoHyphens w:val="0"/>
        <w:spacing w:beforeLines="60" w:afterLines="60"/>
        <w:jc w:val="both"/>
        <w:rPr>
          <w:rFonts w:ascii="Arial" w:hAnsi="Arial" w:cs="Arial"/>
          <w:lang w:eastAsia="cs-CZ"/>
        </w:rPr>
      </w:pPr>
      <w:r w:rsidRPr="002B49AF">
        <w:rPr>
          <w:rFonts w:ascii="Arial" w:hAnsi="Arial" w:cs="Arial"/>
          <w:lang w:eastAsia="cs-CZ"/>
        </w:rPr>
        <w:t xml:space="preserve">Povrchová úprava prken ( odstín vybrat </w:t>
      </w:r>
      <w:proofErr w:type="gramStart"/>
      <w:r w:rsidR="006F3F96">
        <w:rPr>
          <w:rFonts w:ascii="Arial" w:hAnsi="Arial" w:cs="Arial"/>
          <w:lang w:eastAsia="cs-CZ"/>
        </w:rPr>
        <w:t>kaštan</w:t>
      </w:r>
      <w:r w:rsidRPr="002B49AF">
        <w:rPr>
          <w:rFonts w:ascii="Arial" w:hAnsi="Arial" w:cs="Arial"/>
          <w:lang w:eastAsia="cs-CZ"/>
        </w:rPr>
        <w:t xml:space="preserve"> )</w:t>
      </w:r>
      <w:proofErr w:type="gramEnd"/>
    </w:p>
    <w:p w:rsidR="002B49AF" w:rsidRPr="002B49AF" w:rsidRDefault="002B49AF" w:rsidP="003353AB">
      <w:pPr>
        <w:numPr>
          <w:ilvl w:val="0"/>
          <w:numId w:val="19"/>
        </w:numPr>
        <w:suppressAutoHyphens w:val="0"/>
        <w:spacing w:beforeLines="60" w:afterLines="60"/>
        <w:jc w:val="both"/>
        <w:rPr>
          <w:rFonts w:ascii="Arial" w:hAnsi="Arial" w:cs="Arial"/>
          <w:lang w:eastAsia="cs-CZ"/>
        </w:rPr>
      </w:pPr>
      <w:r w:rsidRPr="002B49AF">
        <w:rPr>
          <w:rFonts w:ascii="Arial" w:hAnsi="Arial" w:cs="Arial"/>
          <w:lang w:eastAsia="cs-CZ"/>
        </w:rPr>
        <w:t>prkna lavičky jsou ošetřena vysoce kvalit</w:t>
      </w:r>
      <w:r w:rsidR="006F3F96" w:rsidRPr="006F3F96">
        <w:rPr>
          <w:rFonts w:ascii="Arial" w:hAnsi="Arial" w:cs="Arial"/>
          <w:lang w:eastAsia="cs-CZ"/>
        </w:rPr>
        <w:t xml:space="preserve">ní a ekologicky šetrnou lazurou. </w:t>
      </w:r>
      <w:r w:rsidR="006F3F96">
        <w:rPr>
          <w:rFonts w:ascii="Arial" w:hAnsi="Arial" w:cs="Arial"/>
          <w:lang w:eastAsia="cs-CZ"/>
        </w:rPr>
        <w:t>T</w:t>
      </w:r>
      <w:r w:rsidRPr="002B49AF">
        <w:rPr>
          <w:rFonts w:ascii="Arial" w:hAnsi="Arial" w:cs="Arial"/>
          <w:lang w:eastAsia="cs-CZ"/>
        </w:rPr>
        <w:t>ato lazura je na vodní bázi a je ideální pro městský mobiliář z důvodu vysoké ochrany před povětrnostními vlivy a jednoduché renovace (neodlepuje se a nepraská)</w:t>
      </w:r>
    </w:p>
    <w:p w:rsidR="002B49AF" w:rsidRPr="002B49AF" w:rsidRDefault="002B49AF" w:rsidP="003353AB">
      <w:pPr>
        <w:numPr>
          <w:ilvl w:val="0"/>
          <w:numId w:val="19"/>
        </w:numPr>
        <w:suppressAutoHyphens w:val="0"/>
        <w:spacing w:beforeLines="60" w:afterLines="60"/>
        <w:jc w:val="both"/>
        <w:rPr>
          <w:rFonts w:ascii="Arial" w:hAnsi="Arial" w:cs="Arial"/>
          <w:lang w:eastAsia="cs-CZ"/>
        </w:rPr>
      </w:pPr>
      <w:r w:rsidRPr="002B49AF">
        <w:rPr>
          <w:rFonts w:ascii="Arial" w:hAnsi="Arial" w:cs="Arial"/>
          <w:lang w:eastAsia="cs-CZ"/>
        </w:rPr>
        <w:t>při opětovném nátěru se původní vrstva lazury nemusí odstraňovat, stačí jemně přebrousit a nanést novou vrstvu lazury</w:t>
      </w:r>
    </w:p>
    <w:p w:rsidR="006F3F96" w:rsidRDefault="006F3F96" w:rsidP="003353AB">
      <w:pPr>
        <w:spacing w:beforeLines="60" w:afterLines="120"/>
        <w:jc w:val="both"/>
        <w:rPr>
          <w:rFonts w:ascii="Arial" w:hAnsi="Arial" w:cs="Arial"/>
        </w:rPr>
      </w:pPr>
    </w:p>
    <w:p w:rsidR="00536484" w:rsidRDefault="002B49AF" w:rsidP="003353AB">
      <w:pPr>
        <w:spacing w:beforeLines="60" w:afterLines="120"/>
        <w:jc w:val="both"/>
        <w:rPr>
          <w:rFonts w:ascii="Arial" w:hAnsi="Arial" w:cs="Arial"/>
        </w:rPr>
      </w:pPr>
      <w:r>
        <w:rPr>
          <w:rFonts w:ascii="Arial" w:hAnsi="Arial" w:cs="Arial"/>
          <w:noProof/>
          <w:lang w:eastAsia="cs-CZ"/>
        </w:rPr>
        <w:drawing>
          <wp:anchor distT="0" distB="0" distL="114300" distR="114300" simplePos="0" relativeHeight="251660288" behindDoc="1" locked="0" layoutInCell="1" allowOverlap="1">
            <wp:simplePos x="0" y="0"/>
            <wp:positionH relativeFrom="column">
              <wp:posOffset>1529311</wp:posOffset>
            </wp:positionH>
            <wp:positionV relativeFrom="paragraph">
              <wp:posOffset>43386</wp:posOffset>
            </wp:positionV>
            <wp:extent cx="2866654" cy="2434442"/>
            <wp:effectExtent l="19050" t="0" r="0" b="0"/>
            <wp:wrapNone/>
            <wp:docPr id="6" name="main_pic_img" descr="Parková lavička 1500 mm, k zabetonová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pic_img" descr="Parková lavička 1500 mm, k zabetonování"/>
                    <pic:cNvPicPr>
                      <a:picLocks noChangeAspect="1" noChangeArrowheads="1"/>
                    </pic:cNvPicPr>
                  </pic:nvPicPr>
                  <pic:blipFill>
                    <a:blip r:embed="rId14" cstate="print"/>
                    <a:srcRect/>
                    <a:stretch>
                      <a:fillRect/>
                    </a:stretch>
                  </pic:blipFill>
                  <pic:spPr bwMode="auto">
                    <a:xfrm>
                      <a:off x="0" y="0"/>
                      <a:ext cx="2866654" cy="2434442"/>
                    </a:xfrm>
                    <a:prstGeom prst="rect">
                      <a:avLst/>
                    </a:prstGeom>
                    <a:noFill/>
                    <a:ln w="9525">
                      <a:noFill/>
                      <a:miter lim="800000"/>
                      <a:headEnd/>
                      <a:tailEnd/>
                    </a:ln>
                  </pic:spPr>
                </pic:pic>
              </a:graphicData>
            </a:graphic>
          </wp:anchor>
        </w:drawing>
      </w:r>
      <w:r>
        <w:rPr>
          <w:rFonts w:ascii="Arial" w:hAnsi="Arial" w:cs="Arial"/>
        </w:rPr>
        <w:t xml:space="preserve"> Ilustrační foto:</w:t>
      </w:r>
    </w:p>
    <w:p w:rsidR="002B49AF" w:rsidRPr="00536484" w:rsidRDefault="002B49AF" w:rsidP="003353AB">
      <w:pPr>
        <w:spacing w:beforeLines="60" w:afterLines="120"/>
        <w:jc w:val="both"/>
        <w:rPr>
          <w:rFonts w:ascii="Arial" w:hAnsi="Arial" w:cs="Arial"/>
        </w:rPr>
      </w:pPr>
    </w:p>
    <w:p w:rsidR="008C6395" w:rsidRPr="00536484" w:rsidRDefault="008C6395" w:rsidP="003353AB">
      <w:pPr>
        <w:spacing w:beforeLines="60" w:afterLines="120"/>
        <w:jc w:val="both"/>
        <w:rPr>
          <w:rFonts w:ascii="Arial" w:hAnsi="Arial" w:cs="Arial"/>
        </w:rPr>
      </w:pPr>
    </w:p>
    <w:p w:rsidR="008C6395" w:rsidRDefault="008C6395" w:rsidP="003353AB">
      <w:pPr>
        <w:spacing w:beforeLines="60" w:afterLines="120"/>
        <w:jc w:val="both"/>
        <w:rPr>
          <w:rFonts w:ascii="Arial" w:hAnsi="Arial" w:cs="Arial"/>
        </w:rPr>
      </w:pPr>
    </w:p>
    <w:p w:rsidR="002B49AF" w:rsidRDefault="002B49AF" w:rsidP="003353AB">
      <w:pPr>
        <w:spacing w:beforeLines="60" w:afterLines="120"/>
        <w:jc w:val="both"/>
        <w:rPr>
          <w:rFonts w:ascii="Arial" w:hAnsi="Arial" w:cs="Arial"/>
        </w:rPr>
      </w:pPr>
    </w:p>
    <w:p w:rsidR="002B49AF" w:rsidRDefault="002B49AF" w:rsidP="003353AB">
      <w:pPr>
        <w:spacing w:beforeLines="60" w:afterLines="120"/>
        <w:jc w:val="both"/>
        <w:rPr>
          <w:rFonts w:ascii="Arial" w:hAnsi="Arial" w:cs="Arial"/>
        </w:rPr>
      </w:pPr>
    </w:p>
    <w:p w:rsidR="002B49AF" w:rsidRDefault="002B49AF" w:rsidP="003353AB">
      <w:pPr>
        <w:spacing w:beforeLines="60" w:afterLines="120"/>
        <w:jc w:val="both"/>
        <w:rPr>
          <w:rFonts w:ascii="Arial" w:hAnsi="Arial" w:cs="Arial"/>
        </w:rPr>
      </w:pPr>
    </w:p>
    <w:p w:rsidR="002B49AF" w:rsidRDefault="002B49AF" w:rsidP="003353AB">
      <w:pPr>
        <w:spacing w:beforeLines="60" w:afterLines="120"/>
        <w:jc w:val="both"/>
        <w:rPr>
          <w:rFonts w:ascii="Arial" w:hAnsi="Arial" w:cs="Arial"/>
        </w:rPr>
      </w:pPr>
    </w:p>
    <w:p w:rsidR="00AB021B" w:rsidRPr="00CF162F" w:rsidRDefault="00AB021B" w:rsidP="002B49AF">
      <w:pPr>
        <w:spacing w:before="144" w:beforeAutospacing="1" w:after="288" w:afterAutospacing="1"/>
        <w:jc w:val="both"/>
        <w:rPr>
          <w:rFonts w:ascii="Arial" w:hAnsi="Arial" w:cs="Arial"/>
          <w:b/>
          <w:u w:val="single"/>
        </w:rPr>
      </w:pPr>
      <w:r w:rsidRPr="00CF162F">
        <w:rPr>
          <w:rFonts w:ascii="Arial" w:hAnsi="Arial" w:cs="Arial"/>
          <w:b/>
          <w:u w:val="single"/>
        </w:rPr>
        <w:lastRenderedPageBreak/>
        <w:t>PÍSKOVIŠTĚ</w:t>
      </w:r>
    </w:p>
    <w:p w:rsidR="00C80219" w:rsidRPr="002B49AF" w:rsidRDefault="00C80219" w:rsidP="00A7458A">
      <w:pPr>
        <w:jc w:val="both"/>
        <w:rPr>
          <w:rFonts w:ascii="Arial" w:hAnsi="Arial" w:cs="Arial"/>
          <w:i/>
        </w:rPr>
      </w:pPr>
      <w:r w:rsidRPr="002B49AF">
        <w:rPr>
          <w:rFonts w:ascii="Arial" w:hAnsi="Arial" w:cs="Arial"/>
          <w:i/>
        </w:rPr>
        <w:t xml:space="preserve">Popis výrobku: </w:t>
      </w:r>
    </w:p>
    <w:p w:rsidR="00AB021B" w:rsidRDefault="00830690" w:rsidP="00C80219">
      <w:pPr>
        <w:spacing w:before="60" w:after="60"/>
        <w:jc w:val="both"/>
        <w:rPr>
          <w:rFonts w:ascii="Arial" w:hAnsi="Arial" w:cs="Arial"/>
        </w:rPr>
      </w:pPr>
      <w:r>
        <w:rPr>
          <w:rFonts w:ascii="Arial" w:hAnsi="Arial" w:cs="Arial"/>
        </w:rPr>
        <w:t xml:space="preserve">Pískoviště 2500/2500mm s krycí </w:t>
      </w:r>
      <w:r w:rsidR="00CF162F">
        <w:rPr>
          <w:rFonts w:ascii="Arial" w:hAnsi="Arial" w:cs="Arial"/>
        </w:rPr>
        <w:t xml:space="preserve">sítí, </w:t>
      </w:r>
      <w:r>
        <w:rPr>
          <w:rFonts w:ascii="Arial" w:hAnsi="Arial" w:cs="Arial"/>
        </w:rPr>
        <w:t>gumovou podložkou</w:t>
      </w:r>
      <w:r w:rsidR="00CF162F">
        <w:rPr>
          <w:rFonts w:ascii="Arial" w:hAnsi="Arial" w:cs="Arial"/>
        </w:rPr>
        <w:t>, šroubové kotvení a sedáky.</w:t>
      </w:r>
    </w:p>
    <w:p w:rsidR="00830690" w:rsidRDefault="00830690" w:rsidP="003353AB">
      <w:pPr>
        <w:spacing w:beforeLines="60"/>
        <w:jc w:val="both"/>
        <w:rPr>
          <w:rFonts w:ascii="Arial" w:hAnsi="Arial" w:cs="Arial"/>
          <w:i/>
        </w:rPr>
      </w:pPr>
      <w:r w:rsidRPr="002B49AF">
        <w:rPr>
          <w:rFonts w:ascii="Arial" w:hAnsi="Arial" w:cs="Arial"/>
          <w:i/>
        </w:rPr>
        <w:t xml:space="preserve">Technické parametry: </w:t>
      </w:r>
    </w:p>
    <w:tbl>
      <w:tblPr>
        <w:tblW w:w="0" w:type="auto"/>
        <w:tblCellSpacing w:w="15" w:type="dxa"/>
        <w:tblCellMar>
          <w:top w:w="15" w:type="dxa"/>
          <w:left w:w="15" w:type="dxa"/>
          <w:bottom w:w="15" w:type="dxa"/>
          <w:right w:w="15" w:type="dxa"/>
        </w:tblCellMar>
        <w:tblLook w:val="04A0"/>
      </w:tblPr>
      <w:tblGrid>
        <w:gridCol w:w="4014"/>
        <w:gridCol w:w="3119"/>
      </w:tblGrid>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Podklad</w:t>
            </w:r>
          </w:p>
        </w:tc>
        <w:tc>
          <w:tcPr>
            <w:tcW w:w="3074"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rovný zpevněný podklad</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Použitý materiál</w:t>
            </w:r>
          </w:p>
        </w:tc>
        <w:tc>
          <w:tcPr>
            <w:tcW w:w="3074" w:type="dxa"/>
            <w:vAlign w:val="center"/>
            <w:hideMark/>
          </w:tcPr>
          <w:p w:rsidR="00830690" w:rsidRPr="00830690" w:rsidRDefault="00492B0C" w:rsidP="00830690">
            <w:pPr>
              <w:suppressAutoHyphens w:val="0"/>
              <w:rPr>
                <w:rFonts w:ascii="Arial" w:hAnsi="Arial" w:cs="Arial"/>
                <w:lang w:eastAsia="cs-CZ"/>
              </w:rPr>
            </w:pPr>
            <w:r>
              <w:rPr>
                <w:rFonts w:ascii="Arial" w:hAnsi="Arial" w:cs="Arial"/>
                <w:lang w:eastAsia="cs-CZ"/>
              </w:rPr>
              <w:t>d</w:t>
            </w:r>
            <w:r w:rsidR="00830690" w:rsidRPr="00830690">
              <w:rPr>
                <w:rFonts w:ascii="Arial" w:hAnsi="Arial" w:cs="Arial"/>
                <w:lang w:eastAsia="cs-CZ"/>
              </w:rPr>
              <w:t>řevo</w:t>
            </w:r>
            <w:r>
              <w:rPr>
                <w:rFonts w:ascii="Arial" w:hAnsi="Arial" w:cs="Arial"/>
                <w:lang w:eastAsia="cs-CZ"/>
              </w:rPr>
              <w:t>, odstín kaštan</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Povrchová úprava</w:t>
            </w:r>
          </w:p>
        </w:tc>
        <w:tc>
          <w:tcPr>
            <w:tcW w:w="3074"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impregnace</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Rozměr</w:t>
            </w:r>
          </w:p>
        </w:tc>
        <w:tc>
          <w:tcPr>
            <w:tcW w:w="3074"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250x250</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Síla materiálu</w:t>
            </w:r>
          </w:p>
        </w:tc>
        <w:tc>
          <w:tcPr>
            <w:tcW w:w="3074"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88</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Údržba</w:t>
            </w:r>
          </w:p>
        </w:tc>
        <w:tc>
          <w:tcPr>
            <w:tcW w:w="3074"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 xml:space="preserve">pravidelná dle </w:t>
            </w:r>
            <w:r w:rsidR="00180B96">
              <w:rPr>
                <w:rFonts w:ascii="Arial" w:hAnsi="Arial" w:cs="Arial"/>
                <w:lang w:eastAsia="cs-CZ"/>
              </w:rPr>
              <w:t xml:space="preserve">platných </w:t>
            </w:r>
            <w:r w:rsidRPr="00830690">
              <w:rPr>
                <w:rFonts w:ascii="Arial" w:hAnsi="Arial" w:cs="Arial"/>
                <w:lang w:eastAsia="cs-CZ"/>
              </w:rPr>
              <w:t>ČSN</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Velikost bezpečnostních zón</w:t>
            </w:r>
          </w:p>
        </w:tc>
        <w:tc>
          <w:tcPr>
            <w:tcW w:w="3074" w:type="dxa"/>
            <w:vAlign w:val="center"/>
            <w:hideMark/>
          </w:tcPr>
          <w:p w:rsidR="00830690" w:rsidRPr="00830690" w:rsidRDefault="00830690" w:rsidP="00830690">
            <w:pPr>
              <w:suppressAutoHyphens w:val="0"/>
              <w:rPr>
                <w:rFonts w:ascii="Arial" w:hAnsi="Arial" w:cs="Arial"/>
                <w:lang w:eastAsia="cs-CZ"/>
              </w:rPr>
            </w:pPr>
            <w:r w:rsidRPr="00830690">
              <w:rPr>
                <w:rFonts w:ascii="Arial" w:hAnsi="Arial" w:cs="Arial"/>
                <w:lang w:eastAsia="cs-CZ"/>
              </w:rPr>
              <w:t>350 x 350 x 207</w:t>
            </w:r>
          </w:p>
        </w:tc>
      </w:tr>
      <w:tr w:rsidR="00830690" w:rsidRPr="00830690" w:rsidTr="00830690">
        <w:trPr>
          <w:tblCellSpacing w:w="15" w:type="dxa"/>
        </w:trPr>
        <w:tc>
          <w:tcPr>
            <w:tcW w:w="3969" w:type="dxa"/>
            <w:vAlign w:val="center"/>
            <w:hideMark/>
          </w:tcPr>
          <w:p w:rsidR="00830690" w:rsidRPr="00830690" w:rsidRDefault="00830690" w:rsidP="00830690">
            <w:pPr>
              <w:suppressAutoHyphens w:val="0"/>
              <w:rPr>
                <w:lang w:eastAsia="cs-CZ"/>
              </w:rPr>
            </w:pPr>
          </w:p>
        </w:tc>
        <w:tc>
          <w:tcPr>
            <w:tcW w:w="3074" w:type="dxa"/>
            <w:vAlign w:val="center"/>
            <w:hideMark/>
          </w:tcPr>
          <w:p w:rsidR="00830690" w:rsidRPr="00830690" w:rsidRDefault="00830690" w:rsidP="00830690">
            <w:pPr>
              <w:suppressAutoHyphens w:val="0"/>
              <w:rPr>
                <w:lang w:eastAsia="cs-CZ"/>
              </w:rPr>
            </w:pPr>
          </w:p>
        </w:tc>
      </w:tr>
    </w:tbl>
    <w:p w:rsidR="00CF162F" w:rsidRPr="008C6395" w:rsidRDefault="00CF162F" w:rsidP="00FC0D32">
      <w:pPr>
        <w:suppressAutoHyphens w:val="0"/>
        <w:spacing w:before="60" w:after="60"/>
        <w:rPr>
          <w:rFonts w:ascii="Arial" w:hAnsi="Arial" w:cs="Arial"/>
          <w:i/>
          <w:lang w:eastAsia="cs-CZ"/>
        </w:rPr>
      </w:pPr>
      <w:r w:rsidRPr="002B49AF">
        <w:rPr>
          <w:rFonts w:ascii="Arial" w:hAnsi="Arial" w:cs="Arial"/>
          <w:i/>
          <w:lang w:eastAsia="cs-CZ"/>
        </w:rPr>
        <w:t>Ilustrační foto:</w:t>
      </w:r>
    </w:p>
    <w:p w:rsidR="00830690" w:rsidRPr="00830690" w:rsidRDefault="00CF162F" w:rsidP="003353AB">
      <w:pPr>
        <w:spacing w:beforeLines="60" w:afterLines="60"/>
        <w:jc w:val="center"/>
        <w:rPr>
          <w:rFonts w:ascii="Arial" w:hAnsi="Arial" w:cs="Arial"/>
        </w:rPr>
      </w:pPr>
      <w:r>
        <w:rPr>
          <w:noProof/>
          <w:lang w:eastAsia="cs-CZ"/>
        </w:rPr>
        <w:drawing>
          <wp:inline distT="0" distB="0" distL="0" distR="0">
            <wp:extent cx="4275117" cy="2130793"/>
            <wp:effectExtent l="19050" t="0" r="0" b="0"/>
            <wp:docPr id="7" name="obrázek 7" descr="https://cdn.skluzavky.cz/images/0/20a153c45277e1fc/2/piskoviste-monkey-s-big-a-2-5-x-2-5-m-p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skluzavky.cz/images/0/20a153c45277e1fc/2/piskoviste-monkey-s-big-a-2-5-x-2-5-m-p651.jpg"/>
                    <pic:cNvPicPr>
                      <a:picLocks noChangeAspect="1" noChangeArrowheads="1"/>
                    </pic:cNvPicPr>
                  </pic:nvPicPr>
                  <pic:blipFill>
                    <a:blip r:embed="rId15" cstate="print"/>
                    <a:srcRect/>
                    <a:stretch>
                      <a:fillRect/>
                    </a:stretch>
                  </pic:blipFill>
                  <pic:spPr bwMode="auto">
                    <a:xfrm>
                      <a:off x="0" y="0"/>
                      <a:ext cx="4279589" cy="2133022"/>
                    </a:xfrm>
                    <a:prstGeom prst="rect">
                      <a:avLst/>
                    </a:prstGeom>
                    <a:noFill/>
                    <a:ln w="9525">
                      <a:noFill/>
                      <a:miter lim="800000"/>
                      <a:headEnd/>
                      <a:tailEnd/>
                    </a:ln>
                  </pic:spPr>
                </pic:pic>
              </a:graphicData>
            </a:graphic>
          </wp:inline>
        </w:drawing>
      </w:r>
    </w:p>
    <w:p w:rsidR="00AB021B" w:rsidRDefault="003353AB" w:rsidP="003353AB">
      <w:pPr>
        <w:spacing w:before="60" w:afterLines="60"/>
        <w:jc w:val="center"/>
        <w:rPr>
          <w:rFonts w:ascii="Arial" w:hAnsi="Arial" w:cs="Arial"/>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6pt;height:120.6pt">
            <v:imagedata r:id="rId16" o:title="piskoviste-monkey-s-big-a-2-5-x-2-5-m-p651"/>
          </v:shape>
        </w:pict>
      </w:r>
    </w:p>
    <w:p w:rsidR="00A7458A" w:rsidRDefault="00A7458A" w:rsidP="00FC0D32">
      <w:pPr>
        <w:jc w:val="both"/>
        <w:rPr>
          <w:rFonts w:ascii="Arial" w:hAnsi="Arial" w:cs="Arial"/>
        </w:rPr>
      </w:pPr>
    </w:p>
    <w:p w:rsidR="00FC0D32" w:rsidRPr="00FC0D32" w:rsidRDefault="00FC0D32" w:rsidP="00FC0D32">
      <w:pPr>
        <w:jc w:val="both"/>
        <w:rPr>
          <w:rFonts w:ascii="Arial" w:hAnsi="Arial" w:cs="Arial"/>
        </w:rPr>
      </w:pPr>
      <w:r>
        <w:rPr>
          <w:rFonts w:ascii="Arial" w:hAnsi="Arial" w:cs="Arial"/>
        </w:rPr>
        <w:t xml:space="preserve">Provedení dětského pískoviště </w:t>
      </w:r>
      <w:r w:rsidRPr="00FC0D32">
        <w:rPr>
          <w:rFonts w:ascii="Arial" w:hAnsi="Arial" w:cs="Arial"/>
        </w:rPr>
        <w:t xml:space="preserve">bude dle platných norem a vyhlášek, </w:t>
      </w:r>
      <w:r>
        <w:rPr>
          <w:rFonts w:ascii="Arial" w:hAnsi="Arial" w:cs="Arial"/>
        </w:rPr>
        <w:t xml:space="preserve">a to </w:t>
      </w:r>
      <w:r w:rsidRPr="00FC0D32">
        <w:rPr>
          <w:rFonts w:ascii="Arial" w:hAnsi="Arial" w:cs="Arial"/>
        </w:rPr>
        <w:t>zejména:</w:t>
      </w:r>
    </w:p>
    <w:p w:rsidR="00FC0D32" w:rsidRPr="00FC0D32" w:rsidRDefault="00FC0D32" w:rsidP="00FC0D32">
      <w:pPr>
        <w:pStyle w:val="Odstavecseseznamem"/>
        <w:numPr>
          <w:ilvl w:val="0"/>
          <w:numId w:val="4"/>
        </w:numPr>
        <w:ind w:left="426"/>
        <w:jc w:val="both"/>
        <w:rPr>
          <w:rStyle w:val="Siln"/>
          <w:rFonts w:ascii="Arial" w:hAnsi="Arial" w:cs="Arial"/>
          <w:bCs w:val="0"/>
          <w:sz w:val="24"/>
          <w:szCs w:val="24"/>
        </w:rPr>
      </w:pPr>
      <w:r w:rsidRPr="00FC0D32">
        <w:rPr>
          <w:rFonts w:ascii="Arial" w:hAnsi="Arial" w:cs="Arial"/>
          <w:sz w:val="24"/>
          <w:szCs w:val="24"/>
        </w:rPr>
        <w:t>ČSN EN 1176-1,</w:t>
      </w:r>
      <w:r w:rsidRPr="00FC0D32">
        <w:rPr>
          <w:rFonts w:ascii="Arial" w:hAnsi="Arial" w:cs="Arial"/>
          <w:b/>
          <w:sz w:val="24"/>
          <w:szCs w:val="24"/>
        </w:rPr>
        <w:t xml:space="preserve"> </w:t>
      </w:r>
      <w:r w:rsidRPr="00FC0D32">
        <w:rPr>
          <w:rStyle w:val="Siln"/>
          <w:rFonts w:ascii="Arial" w:hAnsi="Arial" w:cs="Arial"/>
          <w:b w:val="0"/>
          <w:sz w:val="24"/>
          <w:szCs w:val="24"/>
        </w:rPr>
        <w:t>Zařízení a povrch dětského hřiště - Část 1: Obecné bezpečnostní požadavky a zkušební metody</w:t>
      </w:r>
    </w:p>
    <w:p w:rsidR="00FC0D32" w:rsidRPr="00A7458A" w:rsidRDefault="00FC0D32" w:rsidP="00FC0D32">
      <w:pPr>
        <w:pStyle w:val="Odstavecseseznamem"/>
        <w:numPr>
          <w:ilvl w:val="0"/>
          <w:numId w:val="4"/>
        </w:numPr>
        <w:ind w:left="426"/>
        <w:jc w:val="both"/>
        <w:rPr>
          <w:rStyle w:val="Siln"/>
          <w:rFonts w:ascii="Arial" w:hAnsi="Arial" w:cs="Arial"/>
          <w:bCs w:val="0"/>
          <w:sz w:val="24"/>
          <w:szCs w:val="24"/>
        </w:rPr>
      </w:pPr>
      <w:r w:rsidRPr="00FC0D32">
        <w:rPr>
          <w:rFonts w:ascii="Arial" w:hAnsi="Arial" w:cs="Arial"/>
          <w:sz w:val="24"/>
          <w:szCs w:val="24"/>
        </w:rPr>
        <w:t>ČSN EN 1176-7,</w:t>
      </w:r>
      <w:r w:rsidRPr="00FC0D32">
        <w:rPr>
          <w:rFonts w:ascii="Arial" w:hAnsi="Arial" w:cs="Arial"/>
          <w:b/>
          <w:sz w:val="24"/>
          <w:szCs w:val="24"/>
        </w:rPr>
        <w:t xml:space="preserve"> </w:t>
      </w:r>
      <w:r w:rsidRPr="00FC0D32">
        <w:rPr>
          <w:rStyle w:val="Siln"/>
          <w:rFonts w:ascii="Arial" w:hAnsi="Arial" w:cs="Arial"/>
          <w:b w:val="0"/>
          <w:sz w:val="24"/>
          <w:szCs w:val="24"/>
        </w:rPr>
        <w:t>Zařízení a povrch dětského hřiště - Část 7: Pokyny pro zřizování, kontrolu, údržbu a provoz</w:t>
      </w:r>
    </w:p>
    <w:p w:rsidR="00A7458A" w:rsidRPr="00A7458A" w:rsidRDefault="00A7458A" w:rsidP="00FC0D32">
      <w:pPr>
        <w:pStyle w:val="Odstavecseseznamem"/>
        <w:numPr>
          <w:ilvl w:val="0"/>
          <w:numId w:val="4"/>
        </w:numPr>
        <w:ind w:left="426"/>
        <w:jc w:val="both"/>
        <w:rPr>
          <w:rFonts w:ascii="Arial" w:hAnsi="Arial" w:cs="Arial"/>
          <w:b/>
          <w:sz w:val="24"/>
          <w:szCs w:val="24"/>
        </w:rPr>
      </w:pPr>
      <w:r w:rsidRPr="00FC0D32">
        <w:rPr>
          <w:rFonts w:ascii="Arial" w:hAnsi="Arial" w:cs="Arial"/>
          <w:sz w:val="24"/>
          <w:szCs w:val="24"/>
        </w:rPr>
        <w:t xml:space="preserve">ČSN EN </w:t>
      </w:r>
      <w:r>
        <w:rPr>
          <w:rFonts w:ascii="Arial" w:hAnsi="Arial" w:cs="Arial"/>
          <w:sz w:val="24"/>
          <w:szCs w:val="24"/>
        </w:rPr>
        <w:t xml:space="preserve">1177, </w:t>
      </w:r>
      <w:r w:rsidRPr="00A7458A">
        <w:rPr>
          <w:rFonts w:ascii="Arial" w:hAnsi="Arial" w:cs="Arial"/>
          <w:b/>
          <w:sz w:val="24"/>
          <w:szCs w:val="24"/>
        </w:rPr>
        <w:t>p</w:t>
      </w:r>
      <w:r w:rsidRPr="00A7458A">
        <w:rPr>
          <w:rStyle w:val="Siln"/>
          <w:rFonts w:ascii="Arial" w:hAnsi="Arial" w:cs="Arial"/>
          <w:b w:val="0"/>
          <w:sz w:val="24"/>
          <w:szCs w:val="24"/>
        </w:rPr>
        <w:t>ovrch dětského hřiště tlumící náraz - Zkušební metody pro stanovení tlumení nárazu</w:t>
      </w:r>
    </w:p>
    <w:p w:rsidR="00AB021B" w:rsidRPr="00180B96" w:rsidRDefault="00AB021B" w:rsidP="002B49AF">
      <w:pPr>
        <w:spacing w:before="144" w:beforeAutospacing="1" w:after="288" w:afterAutospacing="1"/>
        <w:jc w:val="both"/>
        <w:rPr>
          <w:rFonts w:ascii="Arial" w:hAnsi="Arial" w:cs="Arial"/>
          <w:b/>
          <w:u w:val="single"/>
        </w:rPr>
      </w:pPr>
      <w:r w:rsidRPr="00180B96">
        <w:rPr>
          <w:rFonts w:ascii="Arial" w:hAnsi="Arial" w:cs="Arial"/>
          <w:b/>
          <w:u w:val="single"/>
        </w:rPr>
        <w:lastRenderedPageBreak/>
        <w:t>DĚTSKÉ HŘIŠTĚ S HOUPAČKOU A SKLUZAVKOU</w:t>
      </w:r>
    </w:p>
    <w:p w:rsidR="009A4255" w:rsidRDefault="009A4255" w:rsidP="00A7458A">
      <w:pPr>
        <w:jc w:val="both"/>
        <w:rPr>
          <w:rFonts w:ascii="Arial" w:hAnsi="Arial" w:cs="Arial"/>
          <w:i/>
        </w:rPr>
      </w:pPr>
      <w:r w:rsidRPr="002B49AF">
        <w:rPr>
          <w:rFonts w:ascii="Arial" w:hAnsi="Arial" w:cs="Arial"/>
          <w:i/>
        </w:rPr>
        <w:t xml:space="preserve">Popis výrobku: </w:t>
      </w:r>
    </w:p>
    <w:p w:rsidR="007B0628" w:rsidRDefault="007B0628" w:rsidP="003353AB">
      <w:pPr>
        <w:spacing w:beforeLines="60" w:afterLines="120"/>
        <w:jc w:val="both"/>
        <w:rPr>
          <w:rFonts w:ascii="Arial" w:hAnsi="Arial" w:cs="Arial"/>
        </w:rPr>
      </w:pPr>
      <w:r>
        <w:rPr>
          <w:rFonts w:ascii="Arial" w:hAnsi="Arial" w:cs="Arial"/>
        </w:rPr>
        <w:t>Dětské hřiště s houpačkou a skluzavkou</w:t>
      </w:r>
    </w:p>
    <w:p w:rsidR="007B0628" w:rsidRDefault="007B0628" w:rsidP="00A7458A">
      <w:pPr>
        <w:jc w:val="both"/>
        <w:rPr>
          <w:rFonts w:ascii="Arial" w:hAnsi="Arial" w:cs="Arial"/>
          <w:i/>
        </w:rPr>
      </w:pPr>
      <w:r w:rsidRPr="002B49AF">
        <w:rPr>
          <w:rFonts w:ascii="Arial" w:hAnsi="Arial" w:cs="Arial"/>
          <w:i/>
        </w:rPr>
        <w:t xml:space="preserve">Technické parametry: </w:t>
      </w:r>
    </w:p>
    <w:p w:rsidR="007B0628" w:rsidRPr="007B0628" w:rsidRDefault="00F81497" w:rsidP="00F81497">
      <w:pPr>
        <w:spacing w:before="50" w:after="50"/>
        <w:jc w:val="both"/>
        <w:rPr>
          <w:rFonts w:ascii="Arial" w:hAnsi="Arial" w:cs="Arial"/>
        </w:rPr>
      </w:pPr>
      <w:r>
        <w:rPr>
          <w:rFonts w:ascii="Arial" w:hAnsi="Arial" w:cs="Arial"/>
        </w:rPr>
        <w:t xml:space="preserve">Použitý </w:t>
      </w:r>
      <w:proofErr w:type="gramStart"/>
      <w:r>
        <w:rPr>
          <w:rFonts w:ascii="Arial" w:hAnsi="Arial" w:cs="Arial"/>
        </w:rPr>
        <w:t>materiál</w:t>
      </w:r>
      <w:r w:rsidR="007B0628">
        <w:rPr>
          <w:rFonts w:ascii="Arial" w:hAnsi="Arial" w:cs="Arial"/>
        </w:rPr>
        <w:t xml:space="preserve">: </w:t>
      </w:r>
      <w:r>
        <w:rPr>
          <w:rFonts w:ascii="Arial" w:hAnsi="Arial" w:cs="Arial"/>
        </w:rPr>
        <w:t xml:space="preserve"> </w:t>
      </w:r>
      <w:r w:rsidR="007B0628">
        <w:rPr>
          <w:rFonts w:ascii="Arial" w:hAnsi="Arial" w:cs="Arial"/>
        </w:rPr>
        <w:t>dřevo</w:t>
      </w:r>
      <w:proofErr w:type="gramEnd"/>
      <w:r w:rsidR="007B0628">
        <w:rPr>
          <w:rFonts w:ascii="Arial" w:hAnsi="Arial" w:cs="Arial"/>
        </w:rPr>
        <w:t xml:space="preserve"> masiv, plast, kov</w:t>
      </w:r>
    </w:p>
    <w:p w:rsidR="007B0628" w:rsidRDefault="00F81497" w:rsidP="00F81497">
      <w:pPr>
        <w:spacing w:before="50" w:after="50"/>
        <w:jc w:val="both"/>
        <w:rPr>
          <w:rFonts w:ascii="Arial" w:hAnsi="Arial" w:cs="Arial"/>
        </w:rPr>
      </w:pPr>
      <w:r>
        <w:rPr>
          <w:rFonts w:ascii="Arial" w:hAnsi="Arial" w:cs="Arial"/>
        </w:rPr>
        <w:t>Podklad: rovný zpevněný</w:t>
      </w:r>
    </w:p>
    <w:p w:rsidR="00F81497" w:rsidRDefault="00F81497" w:rsidP="00F81497">
      <w:pPr>
        <w:spacing w:before="50" w:after="50"/>
        <w:jc w:val="both"/>
        <w:rPr>
          <w:rFonts w:ascii="Arial" w:hAnsi="Arial" w:cs="Arial"/>
        </w:rPr>
      </w:pPr>
      <w:r>
        <w:rPr>
          <w:rFonts w:ascii="Arial" w:hAnsi="Arial" w:cs="Arial"/>
        </w:rPr>
        <w:t>Údržba: pravidelná dle platných ČSN</w:t>
      </w:r>
    </w:p>
    <w:p w:rsidR="009A4255" w:rsidRDefault="007B0628" w:rsidP="00A7458A">
      <w:pPr>
        <w:spacing w:before="144" w:beforeAutospacing="1" w:after="288" w:afterAutospacing="1"/>
        <w:jc w:val="center"/>
        <w:rPr>
          <w:rFonts w:ascii="Arial" w:hAnsi="Arial" w:cs="Arial"/>
          <w:b/>
        </w:rPr>
      </w:pPr>
      <w:r>
        <w:rPr>
          <w:noProof/>
          <w:lang w:eastAsia="cs-CZ"/>
        </w:rPr>
        <w:drawing>
          <wp:inline distT="0" distB="0" distL="0" distR="0">
            <wp:extent cx="5101839" cy="3828910"/>
            <wp:effectExtent l="19050" t="0" r="3561" b="0"/>
            <wp:docPr id="15" name="obrázek 15" descr="Výsledek obrázku pro houpačky se skluzav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ýsledek obrázku pro houpačky se skluzavkou"/>
                    <pic:cNvPicPr>
                      <a:picLocks noChangeAspect="1" noChangeArrowheads="1"/>
                    </pic:cNvPicPr>
                  </pic:nvPicPr>
                  <pic:blipFill>
                    <a:blip r:embed="rId17" cstate="print"/>
                    <a:srcRect/>
                    <a:stretch>
                      <a:fillRect/>
                    </a:stretch>
                  </pic:blipFill>
                  <pic:spPr bwMode="auto">
                    <a:xfrm>
                      <a:off x="0" y="0"/>
                      <a:ext cx="5101071" cy="3828333"/>
                    </a:xfrm>
                    <a:prstGeom prst="rect">
                      <a:avLst/>
                    </a:prstGeom>
                    <a:noFill/>
                    <a:ln w="9525">
                      <a:noFill/>
                      <a:miter lim="800000"/>
                      <a:headEnd/>
                      <a:tailEnd/>
                    </a:ln>
                  </pic:spPr>
                </pic:pic>
              </a:graphicData>
            </a:graphic>
          </wp:inline>
        </w:drawing>
      </w:r>
    </w:p>
    <w:p w:rsidR="00FC0D32" w:rsidRPr="00FC0D32" w:rsidRDefault="004F6704" w:rsidP="00FC0D32">
      <w:pPr>
        <w:jc w:val="both"/>
        <w:rPr>
          <w:rFonts w:ascii="Arial" w:hAnsi="Arial" w:cs="Arial"/>
        </w:rPr>
      </w:pPr>
      <w:r w:rsidRPr="00FC0D32">
        <w:rPr>
          <w:rFonts w:ascii="Arial" w:hAnsi="Arial" w:cs="Arial"/>
        </w:rPr>
        <w:t xml:space="preserve">Provedení dětského hřiště se skluzavkou a houpačkou bude dle platných norem a vyhlášek, </w:t>
      </w:r>
      <w:r w:rsidR="00FC0D32">
        <w:rPr>
          <w:rFonts w:ascii="Arial" w:hAnsi="Arial" w:cs="Arial"/>
        </w:rPr>
        <w:t xml:space="preserve">a to </w:t>
      </w:r>
      <w:r w:rsidRPr="00FC0D32">
        <w:rPr>
          <w:rFonts w:ascii="Arial" w:hAnsi="Arial" w:cs="Arial"/>
        </w:rPr>
        <w:t>zejména</w:t>
      </w:r>
      <w:r w:rsidR="00FC0D32" w:rsidRPr="00FC0D32">
        <w:rPr>
          <w:rFonts w:ascii="Arial" w:hAnsi="Arial" w:cs="Arial"/>
        </w:rPr>
        <w:t>:</w:t>
      </w:r>
    </w:p>
    <w:p w:rsidR="00FC0D32" w:rsidRPr="00FC0D32" w:rsidRDefault="004F6704" w:rsidP="00FC0D32">
      <w:pPr>
        <w:pStyle w:val="Odstavecseseznamem"/>
        <w:numPr>
          <w:ilvl w:val="0"/>
          <w:numId w:val="4"/>
        </w:numPr>
        <w:ind w:left="426"/>
        <w:jc w:val="both"/>
        <w:rPr>
          <w:rStyle w:val="Siln"/>
          <w:rFonts w:ascii="Arial" w:hAnsi="Arial" w:cs="Arial"/>
          <w:bCs w:val="0"/>
          <w:sz w:val="24"/>
          <w:szCs w:val="24"/>
        </w:rPr>
      </w:pPr>
      <w:r w:rsidRPr="00FC0D32">
        <w:rPr>
          <w:rFonts w:ascii="Arial" w:hAnsi="Arial" w:cs="Arial"/>
          <w:sz w:val="24"/>
          <w:szCs w:val="24"/>
        </w:rPr>
        <w:t>ČSN EN 1176-1</w:t>
      </w:r>
      <w:r w:rsidR="00FC0D32" w:rsidRPr="00FC0D32">
        <w:rPr>
          <w:rFonts w:ascii="Arial" w:hAnsi="Arial" w:cs="Arial"/>
          <w:sz w:val="24"/>
          <w:szCs w:val="24"/>
        </w:rPr>
        <w:t>,</w:t>
      </w:r>
      <w:r w:rsidR="00FC0D32" w:rsidRPr="00FC0D32">
        <w:rPr>
          <w:rFonts w:ascii="Arial" w:hAnsi="Arial" w:cs="Arial"/>
          <w:b/>
          <w:sz w:val="24"/>
          <w:szCs w:val="24"/>
        </w:rPr>
        <w:t xml:space="preserve"> </w:t>
      </w:r>
      <w:r w:rsidR="00FC0D32" w:rsidRPr="00FC0D32">
        <w:rPr>
          <w:rStyle w:val="Siln"/>
          <w:rFonts w:ascii="Arial" w:hAnsi="Arial" w:cs="Arial"/>
          <w:b w:val="0"/>
          <w:sz w:val="24"/>
          <w:szCs w:val="24"/>
        </w:rPr>
        <w:t>Zařízení a povrch dětského hřiště - Část 1: Obecné bezpečnostní požadavky a zkušební metody</w:t>
      </w:r>
    </w:p>
    <w:p w:rsidR="00FC0D32" w:rsidRPr="00FC0D32" w:rsidRDefault="004F6704" w:rsidP="00FC0D32">
      <w:pPr>
        <w:pStyle w:val="Odstavecseseznamem"/>
        <w:numPr>
          <w:ilvl w:val="0"/>
          <w:numId w:val="4"/>
        </w:numPr>
        <w:ind w:left="426"/>
        <w:jc w:val="both"/>
        <w:rPr>
          <w:rFonts w:ascii="Arial" w:hAnsi="Arial" w:cs="Arial"/>
          <w:sz w:val="24"/>
          <w:szCs w:val="24"/>
        </w:rPr>
      </w:pPr>
      <w:r w:rsidRPr="00FC0D32">
        <w:rPr>
          <w:rFonts w:ascii="Arial" w:hAnsi="Arial" w:cs="Arial"/>
          <w:sz w:val="24"/>
          <w:szCs w:val="24"/>
        </w:rPr>
        <w:t xml:space="preserve">ČSN EN 1176-2, </w:t>
      </w:r>
      <w:r w:rsidR="00FC0D32" w:rsidRPr="00FC0D32">
        <w:rPr>
          <w:rStyle w:val="Siln"/>
          <w:rFonts w:ascii="Arial" w:hAnsi="Arial" w:cs="Arial"/>
          <w:b w:val="0"/>
          <w:sz w:val="24"/>
          <w:szCs w:val="24"/>
        </w:rPr>
        <w:t>Zařízení a povrch dětského hřiště - Část 2: Další specifické bezpečnostní požadavky a zkušební metody pro houpačky</w:t>
      </w:r>
    </w:p>
    <w:p w:rsidR="00FC0D32" w:rsidRPr="00FC0D32" w:rsidRDefault="004F6704" w:rsidP="00FC0D32">
      <w:pPr>
        <w:pStyle w:val="Odstavecseseznamem"/>
        <w:numPr>
          <w:ilvl w:val="0"/>
          <w:numId w:val="4"/>
        </w:numPr>
        <w:ind w:left="426"/>
        <w:jc w:val="both"/>
        <w:rPr>
          <w:rFonts w:ascii="Arial" w:hAnsi="Arial" w:cs="Arial"/>
          <w:b/>
          <w:sz w:val="24"/>
          <w:szCs w:val="24"/>
        </w:rPr>
      </w:pPr>
      <w:r w:rsidRPr="00FC0D32">
        <w:rPr>
          <w:rFonts w:ascii="Arial" w:hAnsi="Arial" w:cs="Arial"/>
          <w:sz w:val="24"/>
          <w:szCs w:val="24"/>
        </w:rPr>
        <w:t>ČSN EN 1176-3,</w:t>
      </w:r>
      <w:r w:rsidRPr="00FC0D32">
        <w:rPr>
          <w:rFonts w:ascii="Arial" w:hAnsi="Arial" w:cs="Arial"/>
          <w:b/>
          <w:sz w:val="24"/>
          <w:szCs w:val="24"/>
        </w:rPr>
        <w:t xml:space="preserve"> </w:t>
      </w:r>
      <w:r w:rsidR="00FC0D32" w:rsidRPr="00FC0D32">
        <w:rPr>
          <w:rStyle w:val="Siln"/>
          <w:rFonts w:ascii="Arial" w:hAnsi="Arial" w:cs="Arial"/>
          <w:b w:val="0"/>
          <w:sz w:val="24"/>
          <w:szCs w:val="24"/>
        </w:rPr>
        <w:t>Zařízení a povrch dětského hřiště - Část 3: Další specifické bezpečnostní požadavky a zkušební metody pro skluzavky</w:t>
      </w:r>
    </w:p>
    <w:p w:rsidR="004F6704" w:rsidRPr="00A7458A" w:rsidRDefault="004F6704" w:rsidP="002B49AF">
      <w:pPr>
        <w:pStyle w:val="Odstavecseseznamem"/>
        <w:numPr>
          <w:ilvl w:val="0"/>
          <w:numId w:val="4"/>
        </w:numPr>
        <w:spacing w:before="144" w:beforeAutospacing="1" w:after="288" w:afterAutospacing="1"/>
        <w:ind w:left="426"/>
        <w:jc w:val="both"/>
        <w:rPr>
          <w:rStyle w:val="Siln"/>
          <w:rFonts w:ascii="Arial" w:hAnsi="Arial" w:cs="Arial"/>
          <w:bCs w:val="0"/>
        </w:rPr>
      </w:pPr>
      <w:r w:rsidRPr="00FC0D32">
        <w:rPr>
          <w:rFonts w:ascii="Arial" w:hAnsi="Arial" w:cs="Arial"/>
          <w:sz w:val="24"/>
          <w:szCs w:val="24"/>
        </w:rPr>
        <w:t>ČSN EN 1176-7</w:t>
      </w:r>
      <w:r w:rsidR="00FC0D32" w:rsidRPr="00FC0D32">
        <w:rPr>
          <w:rFonts w:ascii="Arial" w:hAnsi="Arial" w:cs="Arial"/>
          <w:sz w:val="24"/>
          <w:szCs w:val="24"/>
        </w:rPr>
        <w:t>,</w:t>
      </w:r>
      <w:r w:rsidR="00FC0D32" w:rsidRPr="00FC0D32">
        <w:rPr>
          <w:rFonts w:ascii="Arial" w:hAnsi="Arial" w:cs="Arial"/>
          <w:b/>
          <w:sz w:val="24"/>
          <w:szCs w:val="24"/>
        </w:rPr>
        <w:t xml:space="preserve"> </w:t>
      </w:r>
      <w:r w:rsidR="00FC0D32" w:rsidRPr="00FC0D32">
        <w:rPr>
          <w:rStyle w:val="Siln"/>
          <w:rFonts w:ascii="Arial" w:hAnsi="Arial" w:cs="Arial"/>
          <w:b w:val="0"/>
          <w:sz w:val="24"/>
          <w:szCs w:val="24"/>
        </w:rPr>
        <w:t>Zařízení a povrch dětského hřiště - Část 7: Pokyny pro zřizování, kontrolu, údržbu a provoz</w:t>
      </w:r>
    </w:p>
    <w:p w:rsidR="00A7458A" w:rsidRPr="007252D3" w:rsidRDefault="00A7458A" w:rsidP="00A7458A">
      <w:pPr>
        <w:pStyle w:val="Odstavecseseznamem"/>
        <w:numPr>
          <w:ilvl w:val="0"/>
          <w:numId w:val="4"/>
        </w:numPr>
        <w:spacing w:before="144" w:beforeAutospacing="1" w:after="288" w:afterAutospacing="1"/>
        <w:ind w:left="426"/>
        <w:jc w:val="both"/>
        <w:rPr>
          <w:rStyle w:val="Siln"/>
          <w:rFonts w:ascii="Arial" w:hAnsi="Arial" w:cs="Arial"/>
          <w:bCs w:val="0"/>
        </w:rPr>
      </w:pPr>
      <w:r w:rsidRPr="00A7458A">
        <w:rPr>
          <w:rFonts w:ascii="Arial" w:hAnsi="Arial" w:cs="Arial"/>
          <w:sz w:val="24"/>
          <w:szCs w:val="24"/>
        </w:rPr>
        <w:t xml:space="preserve">ČSN EN 1177, </w:t>
      </w:r>
      <w:r w:rsidRPr="00A7458A">
        <w:rPr>
          <w:rFonts w:ascii="Arial" w:hAnsi="Arial" w:cs="Arial"/>
          <w:b/>
          <w:sz w:val="24"/>
          <w:szCs w:val="24"/>
        </w:rPr>
        <w:t>p</w:t>
      </w:r>
      <w:r w:rsidRPr="00A7458A">
        <w:rPr>
          <w:rStyle w:val="Siln"/>
          <w:rFonts w:ascii="Arial" w:hAnsi="Arial" w:cs="Arial"/>
          <w:b w:val="0"/>
          <w:sz w:val="24"/>
          <w:szCs w:val="24"/>
        </w:rPr>
        <w:t>ovrch dětského hřiště tlumící náraz - Zkušební metody pro stanovení tlumení nárazu</w:t>
      </w:r>
    </w:p>
    <w:p w:rsidR="007252D3" w:rsidRDefault="007252D3" w:rsidP="007252D3">
      <w:pPr>
        <w:spacing w:before="144" w:beforeAutospacing="1" w:after="288" w:afterAutospacing="1"/>
        <w:jc w:val="both"/>
        <w:rPr>
          <w:rFonts w:ascii="Arial" w:hAnsi="Arial" w:cs="Arial"/>
          <w:b/>
        </w:rPr>
      </w:pPr>
    </w:p>
    <w:p w:rsidR="007252D3" w:rsidRDefault="007252D3" w:rsidP="007252D3">
      <w:pPr>
        <w:jc w:val="both"/>
        <w:rPr>
          <w:rFonts w:ascii="Arial" w:hAnsi="Arial" w:cs="Arial"/>
          <w:b/>
        </w:rPr>
      </w:pPr>
      <w:r>
        <w:rPr>
          <w:rFonts w:ascii="Arial" w:hAnsi="Arial" w:cs="Arial"/>
          <w:b/>
        </w:rPr>
        <w:lastRenderedPageBreak/>
        <w:t>Závěr:</w:t>
      </w:r>
    </w:p>
    <w:p w:rsidR="007252D3" w:rsidRPr="00246424" w:rsidRDefault="007252D3" w:rsidP="007252D3">
      <w:pPr>
        <w:pStyle w:val="Zkladntextodsazen"/>
        <w:spacing w:line="320" w:lineRule="exact"/>
        <w:jc w:val="both"/>
        <w:rPr>
          <w:rFonts w:ascii="Arial" w:hAnsi="Arial"/>
          <w:spacing w:val="6"/>
          <w:sz w:val="18"/>
          <w:szCs w:val="18"/>
        </w:rPr>
      </w:pPr>
      <w:r w:rsidRPr="00246424">
        <w:rPr>
          <w:rFonts w:ascii="Arial" w:hAnsi="Arial"/>
          <w:spacing w:val="6"/>
          <w:sz w:val="18"/>
          <w:szCs w:val="18"/>
        </w:rPr>
        <w:t>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Žádné nároky na základě chybějící znalosti nebudou uznány.</w:t>
      </w:r>
    </w:p>
    <w:p w:rsidR="007252D3" w:rsidRPr="00246424" w:rsidRDefault="007252D3" w:rsidP="007252D3">
      <w:pPr>
        <w:pStyle w:val="Zkladntextodsazen"/>
        <w:spacing w:line="320" w:lineRule="exact"/>
        <w:jc w:val="both"/>
        <w:rPr>
          <w:rFonts w:ascii="Arial" w:hAnsi="Arial"/>
          <w:spacing w:val="6"/>
          <w:sz w:val="18"/>
          <w:szCs w:val="18"/>
        </w:rPr>
      </w:pPr>
      <w:r w:rsidRPr="00246424">
        <w:rPr>
          <w:rFonts w:ascii="Arial" w:hAnsi="Arial"/>
          <w:spacing w:val="6"/>
          <w:sz w:val="18"/>
          <w:szCs w:val="18"/>
        </w:rPr>
        <w:t>Rozumí se, že v době výběrového řízení nebude projektová dokumentace nutně kompletní v každém detailu a Zhotovitel bude nucen učinit projektové odhady ohledně prací. Jestliže v průběhu výběrového řízení a výstavby se ukážou tyto odhady nesprávnými nebo budou potřebovat pozměnit, půjde to na plnou odpovědnost Zhotovitele a ne Projektanta ani Objednatele.</w:t>
      </w:r>
    </w:p>
    <w:p w:rsidR="007252D3" w:rsidRPr="00246424" w:rsidRDefault="007252D3" w:rsidP="007252D3">
      <w:pPr>
        <w:pStyle w:val="Zkladntextodsazen"/>
        <w:spacing w:line="320" w:lineRule="exact"/>
        <w:jc w:val="both"/>
        <w:rPr>
          <w:rFonts w:ascii="Arial" w:hAnsi="Arial"/>
          <w:spacing w:val="6"/>
          <w:sz w:val="18"/>
          <w:szCs w:val="18"/>
        </w:rPr>
      </w:pPr>
      <w:r w:rsidRPr="00246424">
        <w:rPr>
          <w:rFonts w:ascii="Arial" w:hAnsi="Arial"/>
          <w:spacing w:val="6"/>
          <w:sz w:val="18"/>
          <w:szCs w:val="18"/>
        </w:rPr>
        <w:t xml:space="preserve">Zhotovitel doplní poskytnuté informace svými vlastními znalostmi a zkušenostmi tak, aby mohl připravit nabídku a je plnou Zhotovitelovou zodpovědností učinit potřebné dotazy, jak to pro tento účel považuje za nutné. Je povinností Zhotovitele opatřit si všechny potřebné informace tak, aby mohl předložit pevnou cenu a kvalifikovanou nabídku, podle které zhotoví stavbu podle požadavků Objednatele. </w:t>
      </w:r>
    </w:p>
    <w:p w:rsidR="007252D3" w:rsidRPr="00246424" w:rsidRDefault="007252D3" w:rsidP="007252D3">
      <w:pPr>
        <w:pStyle w:val="Zkladntextodsazen"/>
        <w:spacing w:line="320" w:lineRule="exact"/>
        <w:jc w:val="both"/>
        <w:rPr>
          <w:rFonts w:ascii="Arial" w:hAnsi="Arial"/>
          <w:sz w:val="18"/>
          <w:szCs w:val="18"/>
        </w:rPr>
      </w:pPr>
      <w:r w:rsidRPr="00246424">
        <w:rPr>
          <w:rFonts w:ascii="Arial" w:hAnsi="Arial"/>
          <w:sz w:val="18"/>
          <w:szCs w:val="18"/>
        </w:rPr>
        <w:t>V případě, že Zhotovitel chce specifikovat jakékoliv položky obsažené v cenové nabídce, je nutné je k této cenové nabídce přiložit. Ty cenové nabídky, které budou postrádat dodatečné specifikace, budou pokládány za plně porozuměné požadavkům Objednatele, bez jakýchkoliv dodatků.</w:t>
      </w:r>
    </w:p>
    <w:p w:rsidR="007252D3" w:rsidRPr="00246424" w:rsidRDefault="007252D3" w:rsidP="007252D3">
      <w:pPr>
        <w:pStyle w:val="Zkladntextodsazen"/>
        <w:spacing w:line="320" w:lineRule="exact"/>
        <w:jc w:val="both"/>
        <w:rPr>
          <w:rFonts w:ascii="Arial" w:hAnsi="Arial"/>
          <w:spacing w:val="6"/>
          <w:sz w:val="18"/>
          <w:szCs w:val="18"/>
        </w:rPr>
      </w:pPr>
      <w:r w:rsidRPr="00246424">
        <w:rPr>
          <w:rFonts w:ascii="Arial" w:hAnsi="Arial"/>
          <w:spacing w:val="6"/>
          <w:sz w:val="18"/>
          <w:szCs w:val="18"/>
        </w:rPr>
        <w:t>V případech, kdy v projektové dokumentaci není uveden druh materiálu či výrobku musí Zhotovitel předložit své návrhy s technickým popisem a s cenou ke schválení projektantovi.</w:t>
      </w:r>
    </w:p>
    <w:p w:rsidR="007252D3" w:rsidRPr="00246424" w:rsidRDefault="007252D3" w:rsidP="007252D3">
      <w:pPr>
        <w:pStyle w:val="Zkladntextodsazen"/>
        <w:spacing w:before="120" w:line="320" w:lineRule="exact"/>
        <w:jc w:val="both"/>
        <w:rPr>
          <w:rFonts w:ascii="Arial" w:hAnsi="Arial"/>
          <w:b/>
          <w:spacing w:val="6"/>
          <w:sz w:val="18"/>
          <w:szCs w:val="18"/>
        </w:rPr>
      </w:pPr>
      <w:r w:rsidRPr="00246424">
        <w:rPr>
          <w:rFonts w:ascii="Arial" w:hAnsi="Arial"/>
          <w:b/>
          <w:spacing w:val="6"/>
          <w:sz w:val="18"/>
          <w:szCs w:val="18"/>
        </w:rPr>
        <w:t>Závazek Zhotovitele je vybudovat dílo kompletní, i kdyby projektová dokumentace pro výběrové řízení cokoliv opomenula. V případě, že dle mínění nabízejícího je tomu tak, musí toto uvést při podání nabídky. Jestliže tak neučiní, předpokládá se, že zahrnul vše nutné pro vybudování díla.</w:t>
      </w:r>
    </w:p>
    <w:p w:rsidR="007252D3" w:rsidRDefault="007252D3" w:rsidP="007252D3">
      <w:pPr>
        <w:pStyle w:val="Zkladntextodsazen"/>
        <w:spacing w:line="320" w:lineRule="exact"/>
        <w:jc w:val="both"/>
        <w:rPr>
          <w:rFonts w:ascii="Arial" w:hAnsi="Arial"/>
          <w:spacing w:val="6"/>
          <w:sz w:val="18"/>
          <w:szCs w:val="18"/>
        </w:rPr>
      </w:pPr>
      <w:r w:rsidRPr="00246424">
        <w:rPr>
          <w:rFonts w:ascii="Arial" w:hAnsi="Arial"/>
          <w:spacing w:val="6"/>
          <w:sz w:val="18"/>
          <w:szCs w:val="18"/>
        </w:rPr>
        <w:t xml:space="preserve">Zhotovitel je povinen zajistit, že veškeré </w:t>
      </w:r>
      <w:r>
        <w:rPr>
          <w:rFonts w:ascii="Arial" w:hAnsi="Arial"/>
          <w:spacing w:val="6"/>
          <w:sz w:val="18"/>
          <w:szCs w:val="18"/>
        </w:rPr>
        <w:t xml:space="preserve">prvky </w:t>
      </w:r>
      <w:r w:rsidRPr="00246424">
        <w:rPr>
          <w:rFonts w:ascii="Arial" w:hAnsi="Arial"/>
          <w:spacing w:val="6"/>
          <w:sz w:val="18"/>
          <w:szCs w:val="18"/>
        </w:rPr>
        <w:t>jsou v souladu s projektovou dokumentací, odpovídajícími českými normami a platnými vyhláškami</w:t>
      </w:r>
      <w:r>
        <w:rPr>
          <w:rFonts w:ascii="Arial" w:hAnsi="Arial"/>
          <w:spacing w:val="6"/>
          <w:sz w:val="18"/>
          <w:szCs w:val="18"/>
        </w:rPr>
        <w:t xml:space="preserve"> a normami</w:t>
      </w:r>
      <w:r w:rsidRPr="00246424">
        <w:rPr>
          <w:rFonts w:ascii="Arial" w:hAnsi="Arial"/>
          <w:spacing w:val="6"/>
          <w:sz w:val="18"/>
          <w:szCs w:val="18"/>
        </w:rPr>
        <w:t xml:space="preserve">. Zhotovitel je rovněž povinen zajistit, že všechny importované materiály a zařízení mají platné České certifikáty a že jsou v souladu s relevantními předpisy ČSN a zkušebními požadavky. Projektant na základě pověření Objednatelem bude mít svrchovanou pravomoc při řešení všech záležitostí a případných neshod týkajících se kvality </w:t>
      </w:r>
      <w:r>
        <w:rPr>
          <w:rFonts w:ascii="Arial" w:hAnsi="Arial"/>
          <w:spacing w:val="6"/>
          <w:sz w:val="18"/>
          <w:szCs w:val="18"/>
        </w:rPr>
        <w:t xml:space="preserve">prvků, </w:t>
      </w:r>
      <w:r w:rsidRPr="00246424">
        <w:rPr>
          <w:rFonts w:ascii="Arial" w:hAnsi="Arial"/>
          <w:spacing w:val="6"/>
          <w:sz w:val="18"/>
          <w:szCs w:val="18"/>
        </w:rPr>
        <w:t>materiálu.</w:t>
      </w:r>
    </w:p>
    <w:p w:rsidR="007252D3" w:rsidRDefault="007252D3" w:rsidP="007252D3">
      <w:pPr>
        <w:ind w:left="283"/>
        <w:jc w:val="both"/>
        <w:rPr>
          <w:rFonts w:ascii="Arial" w:hAnsi="Arial"/>
          <w:b/>
          <w:spacing w:val="6"/>
          <w:sz w:val="18"/>
          <w:szCs w:val="18"/>
        </w:rPr>
      </w:pPr>
      <w:r>
        <w:rPr>
          <w:rFonts w:ascii="Arial" w:hAnsi="Arial"/>
          <w:b/>
          <w:spacing w:val="6"/>
          <w:sz w:val="18"/>
          <w:szCs w:val="18"/>
        </w:rPr>
        <w:t>S ohledem na legislativní podmínky ne</w:t>
      </w:r>
      <w:r w:rsidRPr="000473A0">
        <w:rPr>
          <w:rFonts w:ascii="Arial" w:hAnsi="Arial"/>
          <w:b/>
          <w:spacing w:val="6"/>
          <w:sz w:val="18"/>
          <w:szCs w:val="18"/>
        </w:rPr>
        <w:t>jsou v projektové dokumentaci nebo výkazech výměr uvedeny obchodní názvy, slouží</w:t>
      </w:r>
      <w:r>
        <w:rPr>
          <w:rFonts w:ascii="Arial" w:hAnsi="Arial"/>
          <w:b/>
          <w:spacing w:val="6"/>
          <w:sz w:val="18"/>
          <w:szCs w:val="18"/>
        </w:rPr>
        <w:t>cí</w:t>
      </w:r>
      <w:r w:rsidRPr="000473A0">
        <w:rPr>
          <w:rFonts w:ascii="Arial" w:hAnsi="Arial"/>
          <w:b/>
          <w:spacing w:val="6"/>
          <w:sz w:val="18"/>
          <w:szCs w:val="18"/>
        </w:rPr>
        <w:t xml:space="preserve"> upřesnění technického a kvalitativního standardu nebo úrovně designu.</w:t>
      </w:r>
      <w:r>
        <w:rPr>
          <w:rFonts w:ascii="Arial" w:hAnsi="Arial"/>
          <w:b/>
          <w:spacing w:val="6"/>
          <w:sz w:val="18"/>
          <w:szCs w:val="18"/>
        </w:rPr>
        <w:t xml:space="preserve"> Tímto způsobem se </w:t>
      </w:r>
      <w:r w:rsidRPr="000473A0">
        <w:rPr>
          <w:rFonts w:ascii="Arial" w:hAnsi="Arial"/>
          <w:b/>
          <w:spacing w:val="6"/>
          <w:sz w:val="18"/>
          <w:szCs w:val="18"/>
        </w:rPr>
        <w:t>nevylučuje i použití</w:t>
      </w:r>
      <w:r>
        <w:rPr>
          <w:rFonts w:ascii="Arial" w:hAnsi="Arial"/>
          <w:b/>
          <w:spacing w:val="6"/>
          <w:sz w:val="18"/>
          <w:szCs w:val="18"/>
        </w:rPr>
        <w:t xml:space="preserve"> různých</w:t>
      </w:r>
      <w:r w:rsidRPr="000473A0">
        <w:rPr>
          <w:rFonts w:ascii="Arial" w:hAnsi="Arial"/>
          <w:b/>
          <w:spacing w:val="6"/>
          <w:sz w:val="18"/>
          <w:szCs w:val="18"/>
        </w:rPr>
        <w:t>, kvalitativ</w:t>
      </w:r>
      <w:r>
        <w:rPr>
          <w:rFonts w:ascii="Arial" w:hAnsi="Arial"/>
          <w:b/>
          <w:spacing w:val="6"/>
          <w:sz w:val="18"/>
          <w:szCs w:val="18"/>
        </w:rPr>
        <w:t>ně a technicky obdobných řešení v souladu s touto dokumentací a normovými požadavky.</w:t>
      </w:r>
      <w:r w:rsidR="00832A5A">
        <w:rPr>
          <w:rFonts w:ascii="Arial" w:hAnsi="Arial"/>
          <w:b/>
          <w:spacing w:val="6"/>
          <w:sz w:val="18"/>
          <w:szCs w:val="18"/>
        </w:rPr>
        <w:t xml:space="preserve">     </w:t>
      </w:r>
    </w:p>
    <w:p w:rsidR="007252D3" w:rsidRPr="007252D3" w:rsidRDefault="007252D3" w:rsidP="007252D3">
      <w:pPr>
        <w:spacing w:before="144" w:beforeAutospacing="1" w:after="288" w:afterAutospacing="1"/>
        <w:jc w:val="both"/>
        <w:rPr>
          <w:rFonts w:ascii="Arial" w:hAnsi="Arial" w:cs="Arial"/>
          <w:b/>
        </w:rPr>
      </w:pPr>
    </w:p>
    <w:sectPr w:rsidR="007252D3" w:rsidRPr="007252D3" w:rsidSect="002B49AF">
      <w:headerReference w:type="default" r:id="rId18"/>
      <w:footerReference w:type="default" r:id="rId19"/>
      <w:footnotePr>
        <w:pos w:val="beneathText"/>
      </w:footnotePr>
      <w:pgSz w:w="11905" w:h="16837"/>
      <w:pgMar w:top="645"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912" w:rsidRDefault="00D83912" w:rsidP="002B49AF">
      <w:pPr>
        <w:spacing w:before="144" w:after="288"/>
      </w:pPr>
      <w:r>
        <w:separator/>
      </w:r>
    </w:p>
  </w:endnote>
  <w:endnote w:type="continuationSeparator" w:id="0">
    <w:p w:rsidR="00D83912" w:rsidRDefault="00D83912" w:rsidP="002B49AF">
      <w:pPr>
        <w:spacing w:before="144" w:after="288"/>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HGIHAJ+TimesNewRoman">
    <w:altName w:val="Calibri"/>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BC" w:rsidRDefault="000F72BC" w:rsidP="002B49AF">
    <w:pPr>
      <w:pStyle w:val="Zpat"/>
      <w:pBdr>
        <w:bottom w:val="single" w:sz="12" w:space="1" w:color="auto"/>
      </w:pBdr>
      <w:spacing w:before="60" w:after="60"/>
    </w:pPr>
  </w:p>
  <w:p w:rsidR="000F72BC" w:rsidRDefault="000F72BC" w:rsidP="002B49AF">
    <w:pPr>
      <w:spacing w:before="144" w:after="288"/>
    </w:pPr>
    <w:r w:rsidRPr="0085322C">
      <w:rPr>
        <w:rFonts w:ascii="Arial" w:hAnsi="Arial" w:cs="Arial"/>
        <w:sz w:val="20"/>
        <w:szCs w:val="20"/>
      </w:rPr>
      <w:t xml:space="preserve">Ing. </w:t>
    </w:r>
    <w:r w:rsidR="00E33E74">
      <w:rPr>
        <w:rFonts w:ascii="Arial" w:hAnsi="Arial" w:cs="Arial"/>
        <w:sz w:val="20"/>
        <w:szCs w:val="20"/>
      </w:rPr>
      <w:t xml:space="preserve">Lubomír </w:t>
    </w:r>
    <w:proofErr w:type="spellStart"/>
    <w:r w:rsidRPr="0085322C">
      <w:rPr>
        <w:rFonts w:ascii="Arial" w:hAnsi="Arial" w:cs="Arial"/>
        <w:sz w:val="20"/>
        <w:szCs w:val="20"/>
      </w:rPr>
      <w:t>Vostal</w:t>
    </w:r>
    <w:proofErr w:type="spellEnd"/>
    <w:r w:rsidRPr="0085322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22C">
      <w:rPr>
        <w:rFonts w:ascii="Arial" w:hAnsi="Arial" w:cs="Arial"/>
        <w:sz w:val="20"/>
        <w:szCs w:val="20"/>
      </w:rPr>
      <w:t xml:space="preserve">Stránka </w:t>
    </w:r>
    <w:r w:rsidR="00021D2E" w:rsidRPr="0085322C">
      <w:rPr>
        <w:rFonts w:ascii="Arial" w:hAnsi="Arial" w:cs="Arial"/>
        <w:sz w:val="20"/>
        <w:szCs w:val="20"/>
      </w:rPr>
      <w:fldChar w:fldCharType="begin"/>
    </w:r>
    <w:r w:rsidRPr="0085322C">
      <w:rPr>
        <w:rFonts w:ascii="Arial" w:hAnsi="Arial" w:cs="Arial"/>
        <w:sz w:val="20"/>
        <w:szCs w:val="20"/>
      </w:rPr>
      <w:instrText xml:space="preserve"> PAGE </w:instrText>
    </w:r>
    <w:r w:rsidR="00021D2E" w:rsidRPr="0085322C">
      <w:rPr>
        <w:rFonts w:ascii="Arial" w:hAnsi="Arial" w:cs="Arial"/>
        <w:sz w:val="20"/>
        <w:szCs w:val="20"/>
      </w:rPr>
      <w:fldChar w:fldCharType="separate"/>
    </w:r>
    <w:r w:rsidR="003353AB">
      <w:rPr>
        <w:rFonts w:ascii="Arial" w:hAnsi="Arial" w:cs="Arial"/>
        <w:noProof/>
        <w:sz w:val="20"/>
        <w:szCs w:val="20"/>
      </w:rPr>
      <w:t>14</w:t>
    </w:r>
    <w:r w:rsidR="00021D2E" w:rsidRPr="0085322C">
      <w:rPr>
        <w:rFonts w:ascii="Arial" w:hAnsi="Arial" w:cs="Arial"/>
        <w:sz w:val="20"/>
        <w:szCs w:val="20"/>
      </w:rPr>
      <w:fldChar w:fldCharType="end"/>
    </w:r>
    <w:r w:rsidRPr="0085322C">
      <w:rPr>
        <w:rFonts w:ascii="Arial" w:hAnsi="Arial" w:cs="Arial"/>
        <w:sz w:val="20"/>
        <w:szCs w:val="20"/>
      </w:rPr>
      <w:t xml:space="preserve"> z </w:t>
    </w:r>
    <w:r w:rsidR="00021D2E" w:rsidRPr="0085322C">
      <w:rPr>
        <w:rFonts w:ascii="Arial" w:hAnsi="Arial" w:cs="Arial"/>
        <w:sz w:val="20"/>
        <w:szCs w:val="20"/>
      </w:rPr>
      <w:fldChar w:fldCharType="begin"/>
    </w:r>
    <w:r w:rsidRPr="0085322C">
      <w:rPr>
        <w:rFonts w:ascii="Arial" w:hAnsi="Arial" w:cs="Arial"/>
        <w:sz w:val="20"/>
        <w:szCs w:val="20"/>
      </w:rPr>
      <w:instrText xml:space="preserve"> NUMPAGES  </w:instrText>
    </w:r>
    <w:r w:rsidR="00021D2E" w:rsidRPr="0085322C">
      <w:rPr>
        <w:rFonts w:ascii="Arial" w:hAnsi="Arial" w:cs="Arial"/>
        <w:sz w:val="20"/>
        <w:szCs w:val="20"/>
      </w:rPr>
      <w:fldChar w:fldCharType="separate"/>
    </w:r>
    <w:r w:rsidR="003353AB">
      <w:rPr>
        <w:rFonts w:ascii="Arial" w:hAnsi="Arial" w:cs="Arial"/>
        <w:noProof/>
        <w:sz w:val="20"/>
        <w:szCs w:val="20"/>
      </w:rPr>
      <w:t>18</w:t>
    </w:r>
    <w:r w:rsidR="00021D2E" w:rsidRPr="0085322C">
      <w:rPr>
        <w:rFonts w:ascii="Arial" w:hAnsi="Arial" w:cs="Arial"/>
        <w:sz w:val="20"/>
        <w:szCs w:val="20"/>
      </w:rPr>
      <w:fldChar w:fldCharType="end"/>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912" w:rsidRDefault="00D83912" w:rsidP="002B49AF">
      <w:pPr>
        <w:spacing w:before="144" w:after="288"/>
      </w:pPr>
      <w:r>
        <w:separator/>
      </w:r>
    </w:p>
  </w:footnote>
  <w:footnote w:type="continuationSeparator" w:id="0">
    <w:p w:rsidR="00D83912" w:rsidRDefault="00D83912" w:rsidP="002B49AF">
      <w:pPr>
        <w:spacing w:before="144" w:after="28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C79" w:rsidRDefault="00783C79" w:rsidP="002B49AF">
    <w:pPr>
      <w:pStyle w:val="Zhlav"/>
      <w:pBdr>
        <w:bottom w:val="single" w:sz="6" w:space="1" w:color="auto"/>
      </w:pBdr>
      <w:spacing w:before="144" w:after="288"/>
      <w:rPr>
        <w:rFonts w:ascii="Arial" w:hAnsi="Arial" w:cs="Arial"/>
        <w:sz w:val="20"/>
        <w:szCs w:val="20"/>
      </w:rPr>
    </w:pPr>
    <w:r>
      <w:rPr>
        <w:noProof/>
        <w:lang w:eastAsia="cs-CZ"/>
      </w:rPr>
      <w:drawing>
        <wp:inline distT="0" distB="0" distL="0" distR="0">
          <wp:extent cx="462915" cy="320675"/>
          <wp:effectExtent l="19050" t="0" r="0" b="0"/>
          <wp:docPr id="2" name="obrázek 1" descr="LOGO VO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OSTAL"/>
                  <pic:cNvPicPr>
                    <a:picLocks noChangeAspect="1" noChangeArrowheads="1"/>
                  </pic:cNvPicPr>
                </pic:nvPicPr>
                <pic:blipFill>
                  <a:blip r:embed="rId1"/>
                  <a:srcRect/>
                  <a:stretch>
                    <a:fillRect/>
                  </a:stretch>
                </pic:blipFill>
                <pic:spPr bwMode="auto">
                  <a:xfrm>
                    <a:off x="0" y="0"/>
                    <a:ext cx="462915" cy="320675"/>
                  </a:xfrm>
                  <a:prstGeom prst="rect">
                    <a:avLst/>
                  </a:prstGeom>
                  <a:noFill/>
                  <a:ln w="9525">
                    <a:noFill/>
                    <a:miter lim="800000"/>
                    <a:headEnd/>
                    <a:tailEnd/>
                  </a:ln>
                </pic:spPr>
              </pic:pic>
            </a:graphicData>
          </a:graphic>
        </wp:inline>
      </w:drawing>
    </w:r>
    <w:r>
      <w:t xml:space="preserve">  </w:t>
    </w:r>
    <w:r w:rsidRPr="001E1505">
      <w:rPr>
        <w:rFonts w:ascii="Arial" w:hAnsi="Arial" w:cs="Arial"/>
        <w:b/>
      </w:rPr>
      <w:t xml:space="preserve">Ing. </w:t>
    </w:r>
    <w:proofErr w:type="spellStart"/>
    <w:r w:rsidRPr="001E1505">
      <w:rPr>
        <w:rFonts w:ascii="Arial" w:hAnsi="Arial" w:cs="Arial"/>
        <w:b/>
      </w:rPr>
      <w:t>Vostal</w:t>
    </w:r>
    <w:proofErr w:type="spellEnd"/>
    <w:r w:rsidRPr="00FB1E18">
      <w:rPr>
        <w:rFonts w:ascii="Arial" w:hAnsi="Arial" w:cs="Arial"/>
        <w:sz w:val="20"/>
        <w:szCs w:val="20"/>
      </w:rPr>
      <w:t xml:space="preserve"> – Projekční a inženýrská </w:t>
    </w:r>
    <w:proofErr w:type="gramStart"/>
    <w:r w:rsidRPr="00FB1E18">
      <w:rPr>
        <w:rFonts w:ascii="Arial" w:hAnsi="Arial" w:cs="Arial"/>
        <w:sz w:val="20"/>
        <w:szCs w:val="20"/>
      </w:rPr>
      <w:t xml:space="preserve">kancelář </w:t>
    </w:r>
    <w:r>
      <w:rPr>
        <w:rFonts w:ascii="Arial" w:hAnsi="Arial" w:cs="Arial"/>
        <w:sz w:val="20"/>
        <w:szCs w:val="20"/>
      </w:rPr>
      <w:t xml:space="preserve">                                      +420 </w:t>
    </w:r>
    <w:r w:rsidRPr="00FB1E18">
      <w:rPr>
        <w:rFonts w:ascii="Arial" w:hAnsi="Arial" w:cs="Arial"/>
        <w:sz w:val="20"/>
        <w:szCs w:val="20"/>
      </w:rPr>
      <w:t>568</w:t>
    </w:r>
    <w:r>
      <w:rPr>
        <w:rFonts w:ascii="Arial" w:hAnsi="Arial" w:cs="Arial"/>
        <w:sz w:val="20"/>
        <w:szCs w:val="20"/>
      </w:rPr>
      <w:t> </w:t>
    </w:r>
    <w:r w:rsidRPr="00FB1E18">
      <w:rPr>
        <w:rFonts w:ascii="Arial" w:hAnsi="Arial" w:cs="Arial"/>
        <w:sz w:val="20"/>
        <w:szCs w:val="20"/>
      </w:rPr>
      <w:t>844</w:t>
    </w:r>
    <w:r>
      <w:rPr>
        <w:rFonts w:ascii="Arial" w:hAnsi="Arial" w:cs="Arial"/>
        <w:sz w:val="20"/>
        <w:szCs w:val="20"/>
      </w:rPr>
      <w:t> </w:t>
    </w:r>
    <w:r w:rsidRPr="00FB1E18">
      <w:rPr>
        <w:rFonts w:ascii="Arial" w:hAnsi="Arial" w:cs="Arial"/>
        <w:sz w:val="20"/>
        <w:szCs w:val="20"/>
      </w:rPr>
      <w:t>612</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B96D148"/>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2">
    <w:nsid w:val="00000003"/>
    <w:multiLevelType w:val="multilevel"/>
    <w:tmpl w:val="00000003"/>
    <w:name w:val="WW8Num3"/>
    <w:lvl w:ilvl="0">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20"/>
        </w:tabs>
        <w:ind w:left="0" w:firstLine="0"/>
      </w:pPr>
      <w:rPr>
        <w:rFonts w:ascii="Symbol" w:hAnsi="Symbol" w:cs="Times New Roman"/>
      </w:rPr>
    </w:lvl>
    <w:lvl w:ilvl="1">
      <w:start w:val="1"/>
      <w:numFmt w:val="bullet"/>
      <w:lvlText w:val=""/>
      <w:lvlJc w:val="left"/>
      <w:pPr>
        <w:tabs>
          <w:tab w:val="num" w:pos="1080"/>
        </w:tabs>
        <w:ind w:left="0" w:firstLine="0"/>
      </w:pPr>
      <w:rPr>
        <w:rFonts w:ascii="Symbol" w:hAnsi="Symbol" w:cs="Times New Roman"/>
      </w:rPr>
    </w:lvl>
    <w:lvl w:ilvl="2">
      <w:start w:val="1"/>
      <w:numFmt w:val="bullet"/>
      <w:lvlText w:val=""/>
      <w:lvlJc w:val="left"/>
      <w:pPr>
        <w:tabs>
          <w:tab w:val="num" w:pos="1440"/>
        </w:tabs>
        <w:ind w:left="0" w:firstLine="0"/>
      </w:pPr>
      <w:rPr>
        <w:rFonts w:ascii="Symbol" w:hAnsi="Symbol" w:cs="Times New Roman"/>
      </w:rPr>
    </w:lvl>
    <w:lvl w:ilvl="3">
      <w:start w:val="1"/>
      <w:numFmt w:val="bullet"/>
      <w:lvlText w:val=""/>
      <w:lvlJc w:val="left"/>
      <w:pPr>
        <w:tabs>
          <w:tab w:val="num" w:pos="1800"/>
        </w:tabs>
        <w:ind w:left="0" w:firstLine="0"/>
      </w:pPr>
      <w:rPr>
        <w:rFonts w:ascii="Symbol" w:hAnsi="Symbol" w:cs="Times New Roman"/>
      </w:rPr>
    </w:lvl>
    <w:lvl w:ilvl="4">
      <w:start w:val="1"/>
      <w:numFmt w:val="bullet"/>
      <w:lvlText w:val=""/>
      <w:lvlJc w:val="left"/>
      <w:pPr>
        <w:tabs>
          <w:tab w:val="num" w:pos="2160"/>
        </w:tabs>
        <w:ind w:left="0" w:firstLine="0"/>
      </w:pPr>
      <w:rPr>
        <w:rFonts w:ascii="Symbol" w:hAnsi="Symbol" w:cs="Times New Roman"/>
      </w:rPr>
    </w:lvl>
    <w:lvl w:ilvl="5">
      <w:start w:val="1"/>
      <w:numFmt w:val="bullet"/>
      <w:lvlText w:val=""/>
      <w:lvlJc w:val="left"/>
      <w:pPr>
        <w:tabs>
          <w:tab w:val="num" w:pos="2520"/>
        </w:tabs>
        <w:ind w:left="0" w:firstLine="0"/>
      </w:pPr>
      <w:rPr>
        <w:rFonts w:ascii="Symbol" w:hAnsi="Symbol" w:cs="Times New Roman"/>
      </w:rPr>
    </w:lvl>
    <w:lvl w:ilvl="6">
      <w:start w:val="1"/>
      <w:numFmt w:val="bullet"/>
      <w:lvlText w:val=""/>
      <w:lvlJc w:val="left"/>
      <w:pPr>
        <w:tabs>
          <w:tab w:val="num" w:pos="2880"/>
        </w:tabs>
        <w:ind w:left="0" w:firstLine="0"/>
      </w:pPr>
      <w:rPr>
        <w:rFonts w:ascii="Symbol" w:hAnsi="Symbol" w:cs="Times New Roman"/>
      </w:rPr>
    </w:lvl>
    <w:lvl w:ilvl="7">
      <w:start w:val="1"/>
      <w:numFmt w:val="bullet"/>
      <w:lvlText w:val=""/>
      <w:lvlJc w:val="left"/>
      <w:pPr>
        <w:tabs>
          <w:tab w:val="num" w:pos="3240"/>
        </w:tabs>
        <w:ind w:left="0" w:firstLine="0"/>
      </w:pPr>
      <w:rPr>
        <w:rFonts w:ascii="Symbol" w:hAnsi="Symbol" w:cs="Times New Roman"/>
      </w:rPr>
    </w:lvl>
    <w:lvl w:ilvl="8">
      <w:start w:val="1"/>
      <w:numFmt w:val="bullet"/>
      <w:lvlText w:val=""/>
      <w:lvlJc w:val="left"/>
      <w:pPr>
        <w:tabs>
          <w:tab w:val="num" w:pos="3600"/>
        </w:tabs>
        <w:ind w:left="0" w:firstLine="0"/>
      </w:pPr>
      <w:rPr>
        <w:rFonts w:ascii="Symbol" w:hAnsi="Symbol" w:cs="Times New Roman"/>
      </w:rPr>
    </w:lvl>
  </w:abstractNum>
  <w:abstractNum w:abstractNumId="4">
    <w:nsid w:val="10D573FD"/>
    <w:multiLevelType w:val="hybridMultilevel"/>
    <w:tmpl w:val="9CD2D4F6"/>
    <w:lvl w:ilvl="0" w:tplc="ED6604E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4947258"/>
    <w:multiLevelType w:val="hybridMultilevel"/>
    <w:tmpl w:val="40EE79AE"/>
    <w:lvl w:ilvl="0" w:tplc="F2FC3A2E">
      <w:start w:val="1"/>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
    <w:nsid w:val="2AFB1221"/>
    <w:multiLevelType w:val="hybridMultilevel"/>
    <w:tmpl w:val="9CD2D4F6"/>
    <w:lvl w:ilvl="0" w:tplc="ED6604E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D9B4D4B"/>
    <w:multiLevelType w:val="multilevel"/>
    <w:tmpl w:val="0330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7A3A84"/>
    <w:multiLevelType w:val="hybridMultilevel"/>
    <w:tmpl w:val="9CD2D4F6"/>
    <w:lvl w:ilvl="0" w:tplc="ED6604E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0847210"/>
    <w:multiLevelType w:val="multilevel"/>
    <w:tmpl w:val="2E0E1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C67358"/>
    <w:multiLevelType w:val="multilevel"/>
    <w:tmpl w:val="AFA01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E17F63"/>
    <w:multiLevelType w:val="multilevel"/>
    <w:tmpl w:val="BFFA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BB5EAB"/>
    <w:multiLevelType w:val="hybridMultilevel"/>
    <w:tmpl w:val="7FE4AD66"/>
    <w:lvl w:ilvl="0" w:tplc="8526649E">
      <w:start w:val="2"/>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nsid w:val="42D77DD6"/>
    <w:multiLevelType w:val="hybridMultilevel"/>
    <w:tmpl w:val="8352507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48D74ED"/>
    <w:multiLevelType w:val="hybridMultilevel"/>
    <w:tmpl w:val="8BB8B7E0"/>
    <w:lvl w:ilvl="0" w:tplc="2A6CC6DC">
      <w:start w:val="2"/>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5">
    <w:nsid w:val="61204621"/>
    <w:multiLevelType w:val="hybridMultilevel"/>
    <w:tmpl w:val="9CD2D4F6"/>
    <w:lvl w:ilvl="0" w:tplc="ED6604E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2F63091"/>
    <w:multiLevelType w:val="hybridMultilevel"/>
    <w:tmpl w:val="726CFC02"/>
    <w:lvl w:ilvl="0" w:tplc="614AA83C">
      <w:start w:val="1"/>
      <w:numFmt w:val="lowerLetter"/>
      <w:lvlText w:val="%1)"/>
      <w:lvlJc w:val="left"/>
      <w:pPr>
        <w:ind w:left="1919" w:hanging="360"/>
      </w:pPr>
      <w:rPr>
        <w:rFonts w:hint="default"/>
      </w:r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17">
    <w:nsid w:val="6798114E"/>
    <w:multiLevelType w:val="hybridMultilevel"/>
    <w:tmpl w:val="11763D5E"/>
    <w:lvl w:ilvl="0" w:tplc="FE58FA7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nsid w:val="69FC273B"/>
    <w:multiLevelType w:val="multilevel"/>
    <w:tmpl w:val="6B12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942F11"/>
    <w:multiLevelType w:val="hybridMultilevel"/>
    <w:tmpl w:val="DC3202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749C5045"/>
    <w:multiLevelType w:val="hybridMultilevel"/>
    <w:tmpl w:val="974CCC4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78B5580"/>
    <w:multiLevelType w:val="hybridMultilevel"/>
    <w:tmpl w:val="37066C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3"/>
  </w:num>
  <w:num w:numId="3">
    <w:abstractNumId w:val="8"/>
  </w:num>
  <w:num w:numId="4">
    <w:abstractNumId w:val="5"/>
  </w:num>
  <w:num w:numId="5">
    <w:abstractNumId w:val="20"/>
  </w:num>
  <w:num w:numId="6">
    <w:abstractNumId w:val="16"/>
  </w:num>
  <w:num w:numId="7">
    <w:abstractNumId w:val="17"/>
  </w:num>
  <w:num w:numId="8">
    <w:abstractNumId w:val="7"/>
  </w:num>
  <w:num w:numId="9">
    <w:abstractNumId w:val="21"/>
  </w:num>
  <w:num w:numId="10">
    <w:abstractNumId w:val="6"/>
  </w:num>
  <w:num w:numId="11">
    <w:abstractNumId w:val="14"/>
  </w:num>
  <w:num w:numId="12">
    <w:abstractNumId w:val="12"/>
  </w:num>
  <w:num w:numId="13">
    <w:abstractNumId w:val="4"/>
  </w:num>
  <w:num w:numId="14">
    <w:abstractNumId w:val="15"/>
  </w:num>
  <w:num w:numId="15">
    <w:abstractNumId w:val="19"/>
  </w:num>
  <w:num w:numId="16">
    <w:abstractNumId w:val="9"/>
  </w:num>
  <w:num w:numId="17">
    <w:abstractNumId w:val="18"/>
  </w:num>
  <w:num w:numId="18">
    <w:abstractNumId w:val="11"/>
  </w:num>
  <w:num w:numId="19">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stylePaneFormatFilter w:val="1028"/>
  <w:defaultTabStop w:val="68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2034"/>
  </w:hdrShapeDefaults>
  <w:footnotePr>
    <w:pos w:val="beneathText"/>
    <w:footnote w:id="-1"/>
    <w:footnote w:id="0"/>
  </w:footnotePr>
  <w:endnotePr>
    <w:endnote w:id="-1"/>
    <w:endnote w:id="0"/>
  </w:endnotePr>
  <w:compat/>
  <w:rsids>
    <w:rsidRoot w:val="00252D3A"/>
    <w:rsid w:val="0000177E"/>
    <w:rsid w:val="00001B4A"/>
    <w:rsid w:val="00001BEE"/>
    <w:rsid w:val="00002407"/>
    <w:rsid w:val="00006B57"/>
    <w:rsid w:val="00011E7F"/>
    <w:rsid w:val="00014C50"/>
    <w:rsid w:val="000178FD"/>
    <w:rsid w:val="00021184"/>
    <w:rsid w:val="00021D2E"/>
    <w:rsid w:val="0002348E"/>
    <w:rsid w:val="0002391B"/>
    <w:rsid w:val="0002583C"/>
    <w:rsid w:val="00026C83"/>
    <w:rsid w:val="0003060D"/>
    <w:rsid w:val="000327E7"/>
    <w:rsid w:val="000335F0"/>
    <w:rsid w:val="00033E5E"/>
    <w:rsid w:val="00034E7C"/>
    <w:rsid w:val="00035BF7"/>
    <w:rsid w:val="000405D3"/>
    <w:rsid w:val="000416D1"/>
    <w:rsid w:val="00041D1B"/>
    <w:rsid w:val="00041DBB"/>
    <w:rsid w:val="00044D5D"/>
    <w:rsid w:val="00047303"/>
    <w:rsid w:val="0005197A"/>
    <w:rsid w:val="000547E5"/>
    <w:rsid w:val="00055822"/>
    <w:rsid w:val="00055AFA"/>
    <w:rsid w:val="00060A58"/>
    <w:rsid w:val="00070491"/>
    <w:rsid w:val="00070911"/>
    <w:rsid w:val="00070B44"/>
    <w:rsid w:val="000757D1"/>
    <w:rsid w:val="00085C27"/>
    <w:rsid w:val="00086DB9"/>
    <w:rsid w:val="00087552"/>
    <w:rsid w:val="0009271A"/>
    <w:rsid w:val="000931E1"/>
    <w:rsid w:val="000943A2"/>
    <w:rsid w:val="0009549D"/>
    <w:rsid w:val="000A2CBC"/>
    <w:rsid w:val="000A2D11"/>
    <w:rsid w:val="000B0537"/>
    <w:rsid w:val="000B248B"/>
    <w:rsid w:val="000B3952"/>
    <w:rsid w:val="000B6A14"/>
    <w:rsid w:val="000C2E5C"/>
    <w:rsid w:val="000C769E"/>
    <w:rsid w:val="000D01B2"/>
    <w:rsid w:val="000D4947"/>
    <w:rsid w:val="000D7CB6"/>
    <w:rsid w:val="000D7DAF"/>
    <w:rsid w:val="000E2066"/>
    <w:rsid w:val="000E43A9"/>
    <w:rsid w:val="000F13FA"/>
    <w:rsid w:val="000F72BC"/>
    <w:rsid w:val="0010103A"/>
    <w:rsid w:val="001020F3"/>
    <w:rsid w:val="00103BB8"/>
    <w:rsid w:val="00103BEA"/>
    <w:rsid w:val="00104D0D"/>
    <w:rsid w:val="00105674"/>
    <w:rsid w:val="00111A04"/>
    <w:rsid w:val="00115A62"/>
    <w:rsid w:val="00116116"/>
    <w:rsid w:val="00117962"/>
    <w:rsid w:val="0012045C"/>
    <w:rsid w:val="00121A1D"/>
    <w:rsid w:val="001224EA"/>
    <w:rsid w:val="001250E7"/>
    <w:rsid w:val="0012552B"/>
    <w:rsid w:val="00125D50"/>
    <w:rsid w:val="001278A3"/>
    <w:rsid w:val="00127E72"/>
    <w:rsid w:val="0013245F"/>
    <w:rsid w:val="00135610"/>
    <w:rsid w:val="00137308"/>
    <w:rsid w:val="001373DB"/>
    <w:rsid w:val="00141B44"/>
    <w:rsid w:val="00147044"/>
    <w:rsid w:val="00154C07"/>
    <w:rsid w:val="00155372"/>
    <w:rsid w:val="00157980"/>
    <w:rsid w:val="00160EDA"/>
    <w:rsid w:val="00161F01"/>
    <w:rsid w:val="0016535A"/>
    <w:rsid w:val="00167FD2"/>
    <w:rsid w:val="00173B73"/>
    <w:rsid w:val="00175D96"/>
    <w:rsid w:val="001768D1"/>
    <w:rsid w:val="00176C34"/>
    <w:rsid w:val="001806E6"/>
    <w:rsid w:val="00180B96"/>
    <w:rsid w:val="00183A2D"/>
    <w:rsid w:val="00185D1D"/>
    <w:rsid w:val="001909E2"/>
    <w:rsid w:val="00193050"/>
    <w:rsid w:val="00194EB7"/>
    <w:rsid w:val="00195A8D"/>
    <w:rsid w:val="001974C8"/>
    <w:rsid w:val="001A0F7A"/>
    <w:rsid w:val="001A3C7B"/>
    <w:rsid w:val="001A4693"/>
    <w:rsid w:val="001A4AFA"/>
    <w:rsid w:val="001B22E1"/>
    <w:rsid w:val="001B35DE"/>
    <w:rsid w:val="001C1D88"/>
    <w:rsid w:val="001C2B80"/>
    <w:rsid w:val="001C4119"/>
    <w:rsid w:val="001C45D3"/>
    <w:rsid w:val="001C72D3"/>
    <w:rsid w:val="001D41AF"/>
    <w:rsid w:val="001D681B"/>
    <w:rsid w:val="001D68B0"/>
    <w:rsid w:val="001D6A92"/>
    <w:rsid w:val="001E0DAA"/>
    <w:rsid w:val="001E1FDB"/>
    <w:rsid w:val="001F1FE0"/>
    <w:rsid w:val="001F38BC"/>
    <w:rsid w:val="001F481E"/>
    <w:rsid w:val="001F5A54"/>
    <w:rsid w:val="0020322D"/>
    <w:rsid w:val="00205650"/>
    <w:rsid w:val="00207BC7"/>
    <w:rsid w:val="0021188D"/>
    <w:rsid w:val="00213E01"/>
    <w:rsid w:val="002146C2"/>
    <w:rsid w:val="00216A0C"/>
    <w:rsid w:val="00216C14"/>
    <w:rsid w:val="0022018E"/>
    <w:rsid w:val="002209AC"/>
    <w:rsid w:val="002245A6"/>
    <w:rsid w:val="00225B7C"/>
    <w:rsid w:val="00231DF0"/>
    <w:rsid w:val="0023244B"/>
    <w:rsid w:val="00241CDA"/>
    <w:rsid w:val="00241EB7"/>
    <w:rsid w:val="002428F9"/>
    <w:rsid w:val="00245377"/>
    <w:rsid w:val="00246744"/>
    <w:rsid w:val="00247062"/>
    <w:rsid w:val="00252427"/>
    <w:rsid w:val="00252D3A"/>
    <w:rsid w:val="00253128"/>
    <w:rsid w:val="00253D9F"/>
    <w:rsid w:val="002565B7"/>
    <w:rsid w:val="00261C64"/>
    <w:rsid w:val="00262BD2"/>
    <w:rsid w:val="00266E8F"/>
    <w:rsid w:val="0027193C"/>
    <w:rsid w:val="00274DDC"/>
    <w:rsid w:val="0027590C"/>
    <w:rsid w:val="002812A1"/>
    <w:rsid w:val="002834D9"/>
    <w:rsid w:val="00283E46"/>
    <w:rsid w:val="00291F8C"/>
    <w:rsid w:val="002946D0"/>
    <w:rsid w:val="00295D35"/>
    <w:rsid w:val="00296D4A"/>
    <w:rsid w:val="00297BFB"/>
    <w:rsid w:val="002A155F"/>
    <w:rsid w:val="002A2A00"/>
    <w:rsid w:val="002A3931"/>
    <w:rsid w:val="002B49AF"/>
    <w:rsid w:val="002B6D2A"/>
    <w:rsid w:val="002B79C5"/>
    <w:rsid w:val="002C27EC"/>
    <w:rsid w:val="002C6828"/>
    <w:rsid w:val="002D0503"/>
    <w:rsid w:val="002D1BB9"/>
    <w:rsid w:val="002D5A3C"/>
    <w:rsid w:val="002E50F3"/>
    <w:rsid w:val="002F0E89"/>
    <w:rsid w:val="002F17DC"/>
    <w:rsid w:val="002F22C1"/>
    <w:rsid w:val="002F4B80"/>
    <w:rsid w:val="00304510"/>
    <w:rsid w:val="00304783"/>
    <w:rsid w:val="00306D93"/>
    <w:rsid w:val="00307037"/>
    <w:rsid w:val="00310EA4"/>
    <w:rsid w:val="003119A6"/>
    <w:rsid w:val="00313AA6"/>
    <w:rsid w:val="003149AC"/>
    <w:rsid w:val="00316CDD"/>
    <w:rsid w:val="00317B01"/>
    <w:rsid w:val="00320092"/>
    <w:rsid w:val="003234F8"/>
    <w:rsid w:val="003239FE"/>
    <w:rsid w:val="00324B07"/>
    <w:rsid w:val="00334929"/>
    <w:rsid w:val="003353AB"/>
    <w:rsid w:val="00340D4B"/>
    <w:rsid w:val="00340DC2"/>
    <w:rsid w:val="003418B7"/>
    <w:rsid w:val="0034421B"/>
    <w:rsid w:val="00344AF3"/>
    <w:rsid w:val="003473D8"/>
    <w:rsid w:val="00356C3F"/>
    <w:rsid w:val="0035783C"/>
    <w:rsid w:val="0036244F"/>
    <w:rsid w:val="00362A4E"/>
    <w:rsid w:val="003647B9"/>
    <w:rsid w:val="00365C6F"/>
    <w:rsid w:val="00366BDF"/>
    <w:rsid w:val="00371D95"/>
    <w:rsid w:val="00374318"/>
    <w:rsid w:val="00381EBE"/>
    <w:rsid w:val="003878B5"/>
    <w:rsid w:val="00390BB5"/>
    <w:rsid w:val="00393EE6"/>
    <w:rsid w:val="003A0A56"/>
    <w:rsid w:val="003A0DF7"/>
    <w:rsid w:val="003A3145"/>
    <w:rsid w:val="003A68F3"/>
    <w:rsid w:val="003A7E83"/>
    <w:rsid w:val="003C13AA"/>
    <w:rsid w:val="003C4BC8"/>
    <w:rsid w:val="003E41F3"/>
    <w:rsid w:val="003E4297"/>
    <w:rsid w:val="003E4AAF"/>
    <w:rsid w:val="003E6685"/>
    <w:rsid w:val="003F2EE0"/>
    <w:rsid w:val="003F6053"/>
    <w:rsid w:val="00400AAD"/>
    <w:rsid w:val="004011E1"/>
    <w:rsid w:val="00401CB0"/>
    <w:rsid w:val="00404FF4"/>
    <w:rsid w:val="00406748"/>
    <w:rsid w:val="0041279D"/>
    <w:rsid w:val="004157F7"/>
    <w:rsid w:val="0041736C"/>
    <w:rsid w:val="00417A32"/>
    <w:rsid w:val="00417E43"/>
    <w:rsid w:val="0042165B"/>
    <w:rsid w:val="0042185F"/>
    <w:rsid w:val="0042606B"/>
    <w:rsid w:val="004274C6"/>
    <w:rsid w:val="00427755"/>
    <w:rsid w:val="00427805"/>
    <w:rsid w:val="00437431"/>
    <w:rsid w:val="00440667"/>
    <w:rsid w:val="00441855"/>
    <w:rsid w:val="0044271F"/>
    <w:rsid w:val="00444000"/>
    <w:rsid w:val="00447138"/>
    <w:rsid w:val="00457E7C"/>
    <w:rsid w:val="00466E98"/>
    <w:rsid w:val="00473449"/>
    <w:rsid w:val="004772B6"/>
    <w:rsid w:val="00482885"/>
    <w:rsid w:val="004860BF"/>
    <w:rsid w:val="00490AB4"/>
    <w:rsid w:val="00490D44"/>
    <w:rsid w:val="00492B0C"/>
    <w:rsid w:val="00493C1F"/>
    <w:rsid w:val="004957A3"/>
    <w:rsid w:val="0049696B"/>
    <w:rsid w:val="004A3650"/>
    <w:rsid w:val="004A4817"/>
    <w:rsid w:val="004B0181"/>
    <w:rsid w:val="004B193A"/>
    <w:rsid w:val="004B63FD"/>
    <w:rsid w:val="004C2ADF"/>
    <w:rsid w:val="004C6089"/>
    <w:rsid w:val="004C6EB3"/>
    <w:rsid w:val="004D04C9"/>
    <w:rsid w:val="004D380E"/>
    <w:rsid w:val="004D6384"/>
    <w:rsid w:val="004E14B9"/>
    <w:rsid w:val="004E29F7"/>
    <w:rsid w:val="004E3E8B"/>
    <w:rsid w:val="004E4A2C"/>
    <w:rsid w:val="004F331A"/>
    <w:rsid w:val="004F6704"/>
    <w:rsid w:val="004F681E"/>
    <w:rsid w:val="0050147F"/>
    <w:rsid w:val="0050198A"/>
    <w:rsid w:val="005046B9"/>
    <w:rsid w:val="00506D5C"/>
    <w:rsid w:val="00512DEA"/>
    <w:rsid w:val="00514023"/>
    <w:rsid w:val="00515C27"/>
    <w:rsid w:val="00515CF2"/>
    <w:rsid w:val="0052146B"/>
    <w:rsid w:val="00521E70"/>
    <w:rsid w:val="0052729A"/>
    <w:rsid w:val="005353C7"/>
    <w:rsid w:val="00536484"/>
    <w:rsid w:val="00536E10"/>
    <w:rsid w:val="0054785D"/>
    <w:rsid w:val="00554521"/>
    <w:rsid w:val="00557E75"/>
    <w:rsid w:val="00560B05"/>
    <w:rsid w:val="00560C9C"/>
    <w:rsid w:val="0056201F"/>
    <w:rsid w:val="00562384"/>
    <w:rsid w:val="00563C28"/>
    <w:rsid w:val="00567041"/>
    <w:rsid w:val="00567D3D"/>
    <w:rsid w:val="00570024"/>
    <w:rsid w:val="00573E0A"/>
    <w:rsid w:val="00575575"/>
    <w:rsid w:val="005857E8"/>
    <w:rsid w:val="00586B04"/>
    <w:rsid w:val="005879CF"/>
    <w:rsid w:val="005A1BE9"/>
    <w:rsid w:val="005A507D"/>
    <w:rsid w:val="005A66AA"/>
    <w:rsid w:val="005B40B5"/>
    <w:rsid w:val="005B487C"/>
    <w:rsid w:val="005C0BAE"/>
    <w:rsid w:val="005C0CCC"/>
    <w:rsid w:val="005C5486"/>
    <w:rsid w:val="005C7C85"/>
    <w:rsid w:val="005D101F"/>
    <w:rsid w:val="005D44A9"/>
    <w:rsid w:val="005D67DE"/>
    <w:rsid w:val="005E018E"/>
    <w:rsid w:val="005E2805"/>
    <w:rsid w:val="005E3167"/>
    <w:rsid w:val="005E32DD"/>
    <w:rsid w:val="005E77AE"/>
    <w:rsid w:val="0060045F"/>
    <w:rsid w:val="00602CA7"/>
    <w:rsid w:val="00605BEB"/>
    <w:rsid w:val="00607026"/>
    <w:rsid w:val="00611D08"/>
    <w:rsid w:val="00612AB5"/>
    <w:rsid w:val="00613809"/>
    <w:rsid w:val="006225AB"/>
    <w:rsid w:val="006255E1"/>
    <w:rsid w:val="00627C08"/>
    <w:rsid w:val="00627F9E"/>
    <w:rsid w:val="00630828"/>
    <w:rsid w:val="006312D1"/>
    <w:rsid w:val="00633C5F"/>
    <w:rsid w:val="006370C8"/>
    <w:rsid w:val="00642048"/>
    <w:rsid w:val="0064582C"/>
    <w:rsid w:val="00650F26"/>
    <w:rsid w:val="006533CD"/>
    <w:rsid w:val="00660FD8"/>
    <w:rsid w:val="006703CA"/>
    <w:rsid w:val="00670456"/>
    <w:rsid w:val="00670F28"/>
    <w:rsid w:val="006715A5"/>
    <w:rsid w:val="0067260B"/>
    <w:rsid w:val="0067755A"/>
    <w:rsid w:val="00685D39"/>
    <w:rsid w:val="0068713C"/>
    <w:rsid w:val="00690310"/>
    <w:rsid w:val="00690418"/>
    <w:rsid w:val="00691B9D"/>
    <w:rsid w:val="00692EA1"/>
    <w:rsid w:val="0069588D"/>
    <w:rsid w:val="006961D2"/>
    <w:rsid w:val="0069631A"/>
    <w:rsid w:val="006A1C55"/>
    <w:rsid w:val="006A77A3"/>
    <w:rsid w:val="006B23C4"/>
    <w:rsid w:val="006C0443"/>
    <w:rsid w:val="006C3DC1"/>
    <w:rsid w:val="006C4614"/>
    <w:rsid w:val="006C5429"/>
    <w:rsid w:val="006D33D3"/>
    <w:rsid w:val="006D5079"/>
    <w:rsid w:val="006D5D4D"/>
    <w:rsid w:val="006D7BCE"/>
    <w:rsid w:val="006E1C35"/>
    <w:rsid w:val="006E6F5E"/>
    <w:rsid w:val="006E71F9"/>
    <w:rsid w:val="006E7251"/>
    <w:rsid w:val="006F0E8E"/>
    <w:rsid w:val="006F148D"/>
    <w:rsid w:val="006F1D60"/>
    <w:rsid w:val="006F3F96"/>
    <w:rsid w:val="006F3F9F"/>
    <w:rsid w:val="006F6D19"/>
    <w:rsid w:val="006F7F9F"/>
    <w:rsid w:val="007010A5"/>
    <w:rsid w:val="007043CE"/>
    <w:rsid w:val="007049B3"/>
    <w:rsid w:val="0070687C"/>
    <w:rsid w:val="00715A15"/>
    <w:rsid w:val="007162D1"/>
    <w:rsid w:val="00716A07"/>
    <w:rsid w:val="00717CF8"/>
    <w:rsid w:val="007252D3"/>
    <w:rsid w:val="00726A41"/>
    <w:rsid w:val="007360E2"/>
    <w:rsid w:val="0073646C"/>
    <w:rsid w:val="00737114"/>
    <w:rsid w:val="00740703"/>
    <w:rsid w:val="00741837"/>
    <w:rsid w:val="00745A44"/>
    <w:rsid w:val="0074631C"/>
    <w:rsid w:val="00754273"/>
    <w:rsid w:val="00757EBC"/>
    <w:rsid w:val="0076328A"/>
    <w:rsid w:val="00763429"/>
    <w:rsid w:val="007654BB"/>
    <w:rsid w:val="0076575C"/>
    <w:rsid w:val="00766969"/>
    <w:rsid w:val="0077079E"/>
    <w:rsid w:val="00775583"/>
    <w:rsid w:val="007761BB"/>
    <w:rsid w:val="00781BD7"/>
    <w:rsid w:val="00783C79"/>
    <w:rsid w:val="007A3B5A"/>
    <w:rsid w:val="007A4B04"/>
    <w:rsid w:val="007B0628"/>
    <w:rsid w:val="007B5589"/>
    <w:rsid w:val="007B5726"/>
    <w:rsid w:val="007C5485"/>
    <w:rsid w:val="007C77D1"/>
    <w:rsid w:val="007D0A7F"/>
    <w:rsid w:val="007D52C9"/>
    <w:rsid w:val="007D6924"/>
    <w:rsid w:val="007E2F53"/>
    <w:rsid w:val="007E567E"/>
    <w:rsid w:val="007F223B"/>
    <w:rsid w:val="007F2F4E"/>
    <w:rsid w:val="0080154A"/>
    <w:rsid w:val="0080292B"/>
    <w:rsid w:val="00802AE1"/>
    <w:rsid w:val="008070DD"/>
    <w:rsid w:val="00807374"/>
    <w:rsid w:val="00821AB2"/>
    <w:rsid w:val="0082322F"/>
    <w:rsid w:val="00825CA8"/>
    <w:rsid w:val="00826447"/>
    <w:rsid w:val="00826F8D"/>
    <w:rsid w:val="00830449"/>
    <w:rsid w:val="00830690"/>
    <w:rsid w:val="00832A5A"/>
    <w:rsid w:val="0083664E"/>
    <w:rsid w:val="00842513"/>
    <w:rsid w:val="008436FD"/>
    <w:rsid w:val="00844E14"/>
    <w:rsid w:val="00853613"/>
    <w:rsid w:val="008662E5"/>
    <w:rsid w:val="00871126"/>
    <w:rsid w:val="0087149B"/>
    <w:rsid w:val="00874925"/>
    <w:rsid w:val="008768E2"/>
    <w:rsid w:val="00877E7E"/>
    <w:rsid w:val="008810D3"/>
    <w:rsid w:val="0089160E"/>
    <w:rsid w:val="00892A5B"/>
    <w:rsid w:val="00894EB9"/>
    <w:rsid w:val="00897061"/>
    <w:rsid w:val="008A0419"/>
    <w:rsid w:val="008A21DA"/>
    <w:rsid w:val="008A6501"/>
    <w:rsid w:val="008B2E07"/>
    <w:rsid w:val="008B61D2"/>
    <w:rsid w:val="008C0AEE"/>
    <w:rsid w:val="008C0BFF"/>
    <w:rsid w:val="008C6395"/>
    <w:rsid w:val="008C6A45"/>
    <w:rsid w:val="008D0143"/>
    <w:rsid w:val="008D1544"/>
    <w:rsid w:val="008D2493"/>
    <w:rsid w:val="008E09C3"/>
    <w:rsid w:val="008E1AC9"/>
    <w:rsid w:val="008E1FC3"/>
    <w:rsid w:val="008E61BB"/>
    <w:rsid w:val="008F0F46"/>
    <w:rsid w:val="008F192E"/>
    <w:rsid w:val="008F211A"/>
    <w:rsid w:val="008F2952"/>
    <w:rsid w:val="008F449D"/>
    <w:rsid w:val="00901ACA"/>
    <w:rsid w:val="00905736"/>
    <w:rsid w:val="00911634"/>
    <w:rsid w:val="00914325"/>
    <w:rsid w:val="00916093"/>
    <w:rsid w:val="00920CD1"/>
    <w:rsid w:val="00920EBC"/>
    <w:rsid w:val="00922BFB"/>
    <w:rsid w:val="009249BE"/>
    <w:rsid w:val="0092651F"/>
    <w:rsid w:val="009363ED"/>
    <w:rsid w:val="009442C0"/>
    <w:rsid w:val="00945AFC"/>
    <w:rsid w:val="00951A9B"/>
    <w:rsid w:val="00953002"/>
    <w:rsid w:val="00953558"/>
    <w:rsid w:val="0096363B"/>
    <w:rsid w:val="00964221"/>
    <w:rsid w:val="009647E3"/>
    <w:rsid w:val="00965C6A"/>
    <w:rsid w:val="0097005B"/>
    <w:rsid w:val="0097763F"/>
    <w:rsid w:val="00980B45"/>
    <w:rsid w:val="00996ECF"/>
    <w:rsid w:val="009A4255"/>
    <w:rsid w:val="009A738D"/>
    <w:rsid w:val="009B0156"/>
    <w:rsid w:val="009B15C4"/>
    <w:rsid w:val="009B19C2"/>
    <w:rsid w:val="009B4548"/>
    <w:rsid w:val="009B4DB1"/>
    <w:rsid w:val="009B5F6C"/>
    <w:rsid w:val="009B641F"/>
    <w:rsid w:val="009B6EB9"/>
    <w:rsid w:val="009C03E8"/>
    <w:rsid w:val="009C0773"/>
    <w:rsid w:val="009C4ED8"/>
    <w:rsid w:val="009C52F9"/>
    <w:rsid w:val="009C6542"/>
    <w:rsid w:val="009D0C57"/>
    <w:rsid w:val="009D29F7"/>
    <w:rsid w:val="009D3E4D"/>
    <w:rsid w:val="009D4DA9"/>
    <w:rsid w:val="009D643B"/>
    <w:rsid w:val="009D6DC1"/>
    <w:rsid w:val="009E1ABF"/>
    <w:rsid w:val="009E348D"/>
    <w:rsid w:val="009E490D"/>
    <w:rsid w:val="009E5877"/>
    <w:rsid w:val="009F6506"/>
    <w:rsid w:val="009F74B1"/>
    <w:rsid w:val="009F7736"/>
    <w:rsid w:val="00A03607"/>
    <w:rsid w:val="00A0538C"/>
    <w:rsid w:val="00A11AB0"/>
    <w:rsid w:val="00A1287C"/>
    <w:rsid w:val="00A14AD9"/>
    <w:rsid w:val="00A1554A"/>
    <w:rsid w:val="00A15CC7"/>
    <w:rsid w:val="00A17BA9"/>
    <w:rsid w:val="00A21575"/>
    <w:rsid w:val="00A21AC5"/>
    <w:rsid w:val="00A25065"/>
    <w:rsid w:val="00A277A2"/>
    <w:rsid w:val="00A30460"/>
    <w:rsid w:val="00A33392"/>
    <w:rsid w:val="00A3445C"/>
    <w:rsid w:val="00A36170"/>
    <w:rsid w:val="00A37467"/>
    <w:rsid w:val="00A421EF"/>
    <w:rsid w:val="00A436AC"/>
    <w:rsid w:val="00A449E3"/>
    <w:rsid w:val="00A50B95"/>
    <w:rsid w:val="00A57A49"/>
    <w:rsid w:val="00A61845"/>
    <w:rsid w:val="00A648FB"/>
    <w:rsid w:val="00A6572F"/>
    <w:rsid w:val="00A66584"/>
    <w:rsid w:val="00A671CE"/>
    <w:rsid w:val="00A671F7"/>
    <w:rsid w:val="00A720C1"/>
    <w:rsid w:val="00A7458A"/>
    <w:rsid w:val="00A775C1"/>
    <w:rsid w:val="00A77EED"/>
    <w:rsid w:val="00A8177B"/>
    <w:rsid w:val="00A827FA"/>
    <w:rsid w:val="00A873A3"/>
    <w:rsid w:val="00AA03A2"/>
    <w:rsid w:val="00AA158E"/>
    <w:rsid w:val="00AA21DB"/>
    <w:rsid w:val="00AA2333"/>
    <w:rsid w:val="00AA30DA"/>
    <w:rsid w:val="00AA381F"/>
    <w:rsid w:val="00AA6332"/>
    <w:rsid w:val="00AB021B"/>
    <w:rsid w:val="00AB1532"/>
    <w:rsid w:val="00AB1D0B"/>
    <w:rsid w:val="00AB29E7"/>
    <w:rsid w:val="00AB7A90"/>
    <w:rsid w:val="00AC1F11"/>
    <w:rsid w:val="00AD0313"/>
    <w:rsid w:val="00AD2322"/>
    <w:rsid w:val="00AD35D7"/>
    <w:rsid w:val="00AE1FB1"/>
    <w:rsid w:val="00AE362C"/>
    <w:rsid w:val="00AE38F5"/>
    <w:rsid w:val="00AF5160"/>
    <w:rsid w:val="00AF6652"/>
    <w:rsid w:val="00AF686E"/>
    <w:rsid w:val="00AF7BC8"/>
    <w:rsid w:val="00B0451D"/>
    <w:rsid w:val="00B07CD9"/>
    <w:rsid w:val="00B1116C"/>
    <w:rsid w:val="00B127C9"/>
    <w:rsid w:val="00B16037"/>
    <w:rsid w:val="00B16ABE"/>
    <w:rsid w:val="00B1706B"/>
    <w:rsid w:val="00B231E3"/>
    <w:rsid w:val="00B24E04"/>
    <w:rsid w:val="00B25B3D"/>
    <w:rsid w:val="00B36AAC"/>
    <w:rsid w:val="00B37EE8"/>
    <w:rsid w:val="00B53FE0"/>
    <w:rsid w:val="00B55067"/>
    <w:rsid w:val="00B61795"/>
    <w:rsid w:val="00B6267B"/>
    <w:rsid w:val="00B63DFE"/>
    <w:rsid w:val="00B64F51"/>
    <w:rsid w:val="00B706CE"/>
    <w:rsid w:val="00B710E6"/>
    <w:rsid w:val="00B71E84"/>
    <w:rsid w:val="00B7287A"/>
    <w:rsid w:val="00B95C88"/>
    <w:rsid w:val="00BA1D76"/>
    <w:rsid w:val="00BA627B"/>
    <w:rsid w:val="00BB08FA"/>
    <w:rsid w:val="00BB0D2E"/>
    <w:rsid w:val="00BB183A"/>
    <w:rsid w:val="00BC3224"/>
    <w:rsid w:val="00BC515D"/>
    <w:rsid w:val="00BC7DB6"/>
    <w:rsid w:val="00BD11B8"/>
    <w:rsid w:val="00BD3D17"/>
    <w:rsid w:val="00BE27F7"/>
    <w:rsid w:val="00BF419D"/>
    <w:rsid w:val="00BF4EF8"/>
    <w:rsid w:val="00BF7477"/>
    <w:rsid w:val="00C010FA"/>
    <w:rsid w:val="00C01407"/>
    <w:rsid w:val="00C027A6"/>
    <w:rsid w:val="00C07F71"/>
    <w:rsid w:val="00C1121F"/>
    <w:rsid w:val="00C12B75"/>
    <w:rsid w:val="00C12FED"/>
    <w:rsid w:val="00C16C41"/>
    <w:rsid w:val="00C224F1"/>
    <w:rsid w:val="00C25E49"/>
    <w:rsid w:val="00C271EB"/>
    <w:rsid w:val="00C300ED"/>
    <w:rsid w:val="00C34D3F"/>
    <w:rsid w:val="00C3772D"/>
    <w:rsid w:val="00C400FA"/>
    <w:rsid w:val="00C4082D"/>
    <w:rsid w:val="00C41C1A"/>
    <w:rsid w:val="00C4419B"/>
    <w:rsid w:val="00C5129B"/>
    <w:rsid w:val="00C51BE4"/>
    <w:rsid w:val="00C542B3"/>
    <w:rsid w:val="00C62386"/>
    <w:rsid w:val="00C62C17"/>
    <w:rsid w:val="00C64698"/>
    <w:rsid w:val="00C66153"/>
    <w:rsid w:val="00C67F56"/>
    <w:rsid w:val="00C71E91"/>
    <w:rsid w:val="00C74AFC"/>
    <w:rsid w:val="00C74B7F"/>
    <w:rsid w:val="00C7665D"/>
    <w:rsid w:val="00C76916"/>
    <w:rsid w:val="00C80219"/>
    <w:rsid w:val="00C80C59"/>
    <w:rsid w:val="00C80FF1"/>
    <w:rsid w:val="00C81F31"/>
    <w:rsid w:val="00C86EFD"/>
    <w:rsid w:val="00C874B3"/>
    <w:rsid w:val="00C92D16"/>
    <w:rsid w:val="00C9443B"/>
    <w:rsid w:val="00C94E6B"/>
    <w:rsid w:val="00C9720F"/>
    <w:rsid w:val="00CA070D"/>
    <w:rsid w:val="00CA5A62"/>
    <w:rsid w:val="00CB2B53"/>
    <w:rsid w:val="00CB4373"/>
    <w:rsid w:val="00CB7470"/>
    <w:rsid w:val="00CC1762"/>
    <w:rsid w:val="00CC1F2D"/>
    <w:rsid w:val="00CD0BDD"/>
    <w:rsid w:val="00CD487F"/>
    <w:rsid w:val="00CE2A97"/>
    <w:rsid w:val="00CE4D54"/>
    <w:rsid w:val="00CE70A8"/>
    <w:rsid w:val="00CF162F"/>
    <w:rsid w:val="00CF4034"/>
    <w:rsid w:val="00CF4EE8"/>
    <w:rsid w:val="00CF6E84"/>
    <w:rsid w:val="00CF7A8F"/>
    <w:rsid w:val="00D001C9"/>
    <w:rsid w:val="00D02EE7"/>
    <w:rsid w:val="00D044AE"/>
    <w:rsid w:val="00D12D70"/>
    <w:rsid w:val="00D1412C"/>
    <w:rsid w:val="00D1778D"/>
    <w:rsid w:val="00D25498"/>
    <w:rsid w:val="00D260F9"/>
    <w:rsid w:val="00D334C5"/>
    <w:rsid w:val="00D362E1"/>
    <w:rsid w:val="00D41385"/>
    <w:rsid w:val="00D41ED8"/>
    <w:rsid w:val="00D45BA2"/>
    <w:rsid w:val="00D461F3"/>
    <w:rsid w:val="00D5519D"/>
    <w:rsid w:val="00D557ED"/>
    <w:rsid w:val="00D5716F"/>
    <w:rsid w:val="00D574F5"/>
    <w:rsid w:val="00D6575D"/>
    <w:rsid w:val="00D66734"/>
    <w:rsid w:val="00D67F91"/>
    <w:rsid w:val="00D70935"/>
    <w:rsid w:val="00D77379"/>
    <w:rsid w:val="00D83819"/>
    <w:rsid w:val="00D83912"/>
    <w:rsid w:val="00D86043"/>
    <w:rsid w:val="00D91258"/>
    <w:rsid w:val="00DA20E6"/>
    <w:rsid w:val="00DA2E47"/>
    <w:rsid w:val="00DA3A76"/>
    <w:rsid w:val="00DA6864"/>
    <w:rsid w:val="00DA6D84"/>
    <w:rsid w:val="00DB0087"/>
    <w:rsid w:val="00DB1106"/>
    <w:rsid w:val="00DB174C"/>
    <w:rsid w:val="00DB53CA"/>
    <w:rsid w:val="00DB6FB5"/>
    <w:rsid w:val="00DC18CA"/>
    <w:rsid w:val="00DC2799"/>
    <w:rsid w:val="00DC3736"/>
    <w:rsid w:val="00DC6648"/>
    <w:rsid w:val="00DC6976"/>
    <w:rsid w:val="00DC7AB9"/>
    <w:rsid w:val="00DD34C6"/>
    <w:rsid w:val="00DD485D"/>
    <w:rsid w:val="00DD4AD7"/>
    <w:rsid w:val="00DE56B0"/>
    <w:rsid w:val="00DE5833"/>
    <w:rsid w:val="00DE7545"/>
    <w:rsid w:val="00DF615D"/>
    <w:rsid w:val="00DF6DA6"/>
    <w:rsid w:val="00E02B83"/>
    <w:rsid w:val="00E03A51"/>
    <w:rsid w:val="00E0441E"/>
    <w:rsid w:val="00E046A7"/>
    <w:rsid w:val="00E056D1"/>
    <w:rsid w:val="00E117B3"/>
    <w:rsid w:val="00E13A2A"/>
    <w:rsid w:val="00E207FB"/>
    <w:rsid w:val="00E212A0"/>
    <w:rsid w:val="00E248EF"/>
    <w:rsid w:val="00E2682B"/>
    <w:rsid w:val="00E319D1"/>
    <w:rsid w:val="00E33E74"/>
    <w:rsid w:val="00E41474"/>
    <w:rsid w:val="00E42A30"/>
    <w:rsid w:val="00E447C3"/>
    <w:rsid w:val="00E45BA6"/>
    <w:rsid w:val="00E53845"/>
    <w:rsid w:val="00E5610F"/>
    <w:rsid w:val="00E60565"/>
    <w:rsid w:val="00E61FF4"/>
    <w:rsid w:val="00E63492"/>
    <w:rsid w:val="00E643D9"/>
    <w:rsid w:val="00E67360"/>
    <w:rsid w:val="00E71C7D"/>
    <w:rsid w:val="00E748D7"/>
    <w:rsid w:val="00E807BA"/>
    <w:rsid w:val="00E838D0"/>
    <w:rsid w:val="00E83D48"/>
    <w:rsid w:val="00E87E83"/>
    <w:rsid w:val="00E94333"/>
    <w:rsid w:val="00E96543"/>
    <w:rsid w:val="00EA147C"/>
    <w:rsid w:val="00EA14ED"/>
    <w:rsid w:val="00EA2423"/>
    <w:rsid w:val="00EA305B"/>
    <w:rsid w:val="00EA61BD"/>
    <w:rsid w:val="00EB04F3"/>
    <w:rsid w:val="00EB082B"/>
    <w:rsid w:val="00EB35EF"/>
    <w:rsid w:val="00EC2CB6"/>
    <w:rsid w:val="00EC7E71"/>
    <w:rsid w:val="00ED0F1C"/>
    <w:rsid w:val="00ED5A28"/>
    <w:rsid w:val="00ED6152"/>
    <w:rsid w:val="00EE38C2"/>
    <w:rsid w:val="00EE735E"/>
    <w:rsid w:val="00EE75F2"/>
    <w:rsid w:val="00EF7697"/>
    <w:rsid w:val="00F027EE"/>
    <w:rsid w:val="00F03F6B"/>
    <w:rsid w:val="00F1299E"/>
    <w:rsid w:val="00F1705F"/>
    <w:rsid w:val="00F17856"/>
    <w:rsid w:val="00F20229"/>
    <w:rsid w:val="00F21E9B"/>
    <w:rsid w:val="00F25B5F"/>
    <w:rsid w:val="00F25F02"/>
    <w:rsid w:val="00F32552"/>
    <w:rsid w:val="00F411F8"/>
    <w:rsid w:val="00F42C13"/>
    <w:rsid w:val="00F43659"/>
    <w:rsid w:val="00F56EE3"/>
    <w:rsid w:val="00F63408"/>
    <w:rsid w:val="00F64E46"/>
    <w:rsid w:val="00F67C5D"/>
    <w:rsid w:val="00F71D85"/>
    <w:rsid w:val="00F73218"/>
    <w:rsid w:val="00F760DD"/>
    <w:rsid w:val="00F80BC8"/>
    <w:rsid w:val="00F81497"/>
    <w:rsid w:val="00F818C2"/>
    <w:rsid w:val="00F837E3"/>
    <w:rsid w:val="00F83D68"/>
    <w:rsid w:val="00F90817"/>
    <w:rsid w:val="00F93697"/>
    <w:rsid w:val="00F93712"/>
    <w:rsid w:val="00F93E30"/>
    <w:rsid w:val="00F946D3"/>
    <w:rsid w:val="00FB0291"/>
    <w:rsid w:val="00FB4F17"/>
    <w:rsid w:val="00FC0735"/>
    <w:rsid w:val="00FC0D32"/>
    <w:rsid w:val="00FC3A88"/>
    <w:rsid w:val="00FD1820"/>
    <w:rsid w:val="00FD279C"/>
    <w:rsid w:val="00FD608B"/>
    <w:rsid w:val="00FD64D1"/>
    <w:rsid w:val="00FE370A"/>
    <w:rsid w:val="00FE5473"/>
    <w:rsid w:val="00FE7C8C"/>
    <w:rsid w:val="00FF3265"/>
    <w:rsid w:val="00FF408A"/>
    <w:rsid w:val="00FF4AC9"/>
    <w:rsid w:val="00FF6183"/>
    <w:rsid w:val="00FF6F6C"/>
    <w:rsid w:val="00FF77B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6F6C"/>
    <w:pPr>
      <w:suppressAutoHyphens/>
    </w:pPr>
    <w:rPr>
      <w:sz w:val="24"/>
      <w:szCs w:val="24"/>
      <w:lang w:eastAsia="ar-SA"/>
    </w:rPr>
  </w:style>
  <w:style w:type="paragraph" w:styleId="Nadpis1">
    <w:name w:val="heading 1"/>
    <w:basedOn w:val="Normln"/>
    <w:next w:val="Normln"/>
    <w:link w:val="Nadpis1Char"/>
    <w:uiPriority w:val="9"/>
    <w:qFormat/>
    <w:rsid w:val="0002583C"/>
    <w:pPr>
      <w:keepNext/>
      <w:spacing w:before="240" w:after="60"/>
      <w:outlineLvl w:val="0"/>
    </w:pPr>
    <w:rPr>
      <w:rFonts w:ascii="Cambria" w:hAnsi="Cambria"/>
      <w:b/>
      <w:bCs/>
      <w:kern w:val="32"/>
      <w:sz w:val="32"/>
      <w:szCs w:val="32"/>
    </w:rPr>
  </w:style>
  <w:style w:type="paragraph" w:styleId="Nadpis2">
    <w:name w:val="heading 2"/>
    <w:basedOn w:val="Normln"/>
    <w:link w:val="Nadpis2Char"/>
    <w:uiPriority w:val="9"/>
    <w:qFormat/>
    <w:rsid w:val="00E0441E"/>
    <w:pPr>
      <w:suppressAutoHyphens w:val="0"/>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44AF3"/>
    <w:rPr>
      <w:b/>
    </w:rPr>
  </w:style>
  <w:style w:type="character" w:customStyle="1" w:styleId="Absatz-Standardschriftart">
    <w:name w:val="Absatz-Standardschriftart"/>
    <w:rsid w:val="00344AF3"/>
  </w:style>
  <w:style w:type="character" w:customStyle="1" w:styleId="WW-Absatz-Standardschriftart">
    <w:name w:val="WW-Absatz-Standardschriftart"/>
    <w:rsid w:val="00344AF3"/>
  </w:style>
  <w:style w:type="character" w:customStyle="1" w:styleId="WW-Absatz-Standardschriftart1">
    <w:name w:val="WW-Absatz-Standardschriftart1"/>
    <w:rsid w:val="00344AF3"/>
  </w:style>
  <w:style w:type="character" w:customStyle="1" w:styleId="WW-Absatz-Standardschriftart11">
    <w:name w:val="WW-Absatz-Standardschriftart11"/>
    <w:rsid w:val="00344AF3"/>
  </w:style>
  <w:style w:type="character" w:customStyle="1" w:styleId="WW-Absatz-Standardschriftart111">
    <w:name w:val="WW-Absatz-Standardschriftart111"/>
    <w:rsid w:val="00344AF3"/>
  </w:style>
  <w:style w:type="character" w:customStyle="1" w:styleId="Standardnpsmoodstavce1">
    <w:name w:val="Standardní písmo odstavce1"/>
    <w:rsid w:val="00344AF3"/>
  </w:style>
  <w:style w:type="character" w:customStyle="1" w:styleId="Odkaznakoment1">
    <w:name w:val="Odkaz na komentář1"/>
    <w:rsid w:val="00344AF3"/>
    <w:rPr>
      <w:sz w:val="16"/>
      <w:szCs w:val="16"/>
    </w:rPr>
  </w:style>
  <w:style w:type="character" w:styleId="Hypertextovodkaz">
    <w:name w:val="Hyperlink"/>
    <w:rsid w:val="00344AF3"/>
    <w:rPr>
      <w:color w:val="0000FF"/>
      <w:u w:val="single"/>
    </w:rPr>
  </w:style>
  <w:style w:type="character" w:styleId="slostrnky">
    <w:name w:val="page number"/>
    <w:basedOn w:val="Standardnpsmoodstavce1"/>
    <w:semiHidden/>
    <w:rsid w:val="00344AF3"/>
  </w:style>
  <w:style w:type="paragraph" w:customStyle="1" w:styleId="Nadpis">
    <w:name w:val="Nadpis"/>
    <w:basedOn w:val="Normln"/>
    <w:next w:val="Zkladntext"/>
    <w:rsid w:val="00344AF3"/>
    <w:pPr>
      <w:keepNext/>
      <w:spacing w:before="240" w:after="120"/>
    </w:pPr>
    <w:rPr>
      <w:rFonts w:ascii="Arial" w:eastAsia="MS Mincho" w:hAnsi="Arial" w:cs="Tahoma"/>
      <w:sz w:val="28"/>
      <w:szCs w:val="28"/>
    </w:rPr>
  </w:style>
  <w:style w:type="paragraph" w:styleId="Zkladntext">
    <w:name w:val="Body Text"/>
    <w:basedOn w:val="Normln"/>
    <w:link w:val="ZkladntextChar"/>
    <w:semiHidden/>
    <w:rsid w:val="00344AF3"/>
    <w:pPr>
      <w:spacing w:after="120"/>
    </w:pPr>
  </w:style>
  <w:style w:type="paragraph" w:styleId="Seznam">
    <w:name w:val="List"/>
    <w:basedOn w:val="Zkladntext"/>
    <w:semiHidden/>
    <w:rsid w:val="00344AF3"/>
    <w:rPr>
      <w:rFonts w:cs="Tahoma"/>
    </w:rPr>
  </w:style>
  <w:style w:type="paragraph" w:customStyle="1" w:styleId="Popisek">
    <w:name w:val="Popisek"/>
    <w:basedOn w:val="Normln"/>
    <w:rsid w:val="00344AF3"/>
    <w:pPr>
      <w:suppressLineNumbers/>
      <w:spacing w:before="120" w:after="120"/>
    </w:pPr>
    <w:rPr>
      <w:rFonts w:cs="Tahoma"/>
      <w:i/>
      <w:iCs/>
    </w:rPr>
  </w:style>
  <w:style w:type="paragraph" w:customStyle="1" w:styleId="Rejstk">
    <w:name w:val="Rejstřík"/>
    <w:basedOn w:val="Normln"/>
    <w:rsid w:val="00344AF3"/>
    <w:pPr>
      <w:suppressLineNumbers/>
    </w:pPr>
    <w:rPr>
      <w:rFonts w:cs="Tahoma"/>
    </w:rPr>
  </w:style>
  <w:style w:type="paragraph" w:customStyle="1" w:styleId="Textkomente1">
    <w:name w:val="Text komentáře1"/>
    <w:basedOn w:val="Normln"/>
    <w:rsid w:val="00344AF3"/>
    <w:rPr>
      <w:sz w:val="20"/>
      <w:szCs w:val="20"/>
    </w:rPr>
  </w:style>
  <w:style w:type="paragraph" w:styleId="Pedmtkomente">
    <w:name w:val="annotation subject"/>
    <w:basedOn w:val="Textkomente1"/>
    <w:next w:val="Textkomente1"/>
    <w:rsid w:val="00344AF3"/>
    <w:rPr>
      <w:b/>
      <w:bCs/>
    </w:rPr>
  </w:style>
  <w:style w:type="paragraph" w:styleId="Textbubliny">
    <w:name w:val="Balloon Text"/>
    <w:basedOn w:val="Normln"/>
    <w:rsid w:val="00344AF3"/>
    <w:rPr>
      <w:rFonts w:ascii="Tahoma" w:hAnsi="Tahoma" w:cs="Tahoma"/>
      <w:sz w:val="16"/>
      <w:szCs w:val="16"/>
    </w:rPr>
  </w:style>
  <w:style w:type="paragraph" w:styleId="Zhlav">
    <w:name w:val="header"/>
    <w:basedOn w:val="Normln"/>
    <w:link w:val="ZhlavChar"/>
    <w:uiPriority w:val="99"/>
    <w:rsid w:val="00344AF3"/>
    <w:pPr>
      <w:tabs>
        <w:tab w:val="center" w:pos="4536"/>
        <w:tab w:val="right" w:pos="9072"/>
      </w:tabs>
    </w:pPr>
  </w:style>
  <w:style w:type="paragraph" w:styleId="Zpat">
    <w:name w:val="footer"/>
    <w:basedOn w:val="Normln"/>
    <w:link w:val="ZpatChar"/>
    <w:uiPriority w:val="99"/>
    <w:semiHidden/>
    <w:rsid w:val="00344AF3"/>
    <w:pPr>
      <w:tabs>
        <w:tab w:val="center" w:pos="4536"/>
        <w:tab w:val="right" w:pos="9072"/>
      </w:tabs>
    </w:pPr>
  </w:style>
  <w:style w:type="paragraph" w:customStyle="1" w:styleId="Obsahtabulky">
    <w:name w:val="Obsah tabulky"/>
    <w:basedOn w:val="Normln"/>
    <w:rsid w:val="00344AF3"/>
    <w:pPr>
      <w:suppressLineNumbers/>
    </w:pPr>
  </w:style>
  <w:style w:type="paragraph" w:customStyle="1" w:styleId="Nadpistabulky">
    <w:name w:val="Nadpis tabulky"/>
    <w:basedOn w:val="Obsahtabulky"/>
    <w:rsid w:val="00344AF3"/>
    <w:pPr>
      <w:jc w:val="center"/>
    </w:pPr>
    <w:rPr>
      <w:b/>
      <w:bCs/>
    </w:rPr>
  </w:style>
  <w:style w:type="paragraph" w:customStyle="1" w:styleId="Default">
    <w:name w:val="Default"/>
    <w:basedOn w:val="Normln"/>
    <w:rsid w:val="00344AF3"/>
    <w:pPr>
      <w:autoSpaceDE w:val="0"/>
    </w:pPr>
    <w:rPr>
      <w:rFonts w:ascii="HGIHAJ+TimesNewRoman" w:eastAsia="HGIHAJ+TimesNewRoman" w:hAnsi="HGIHAJ+TimesNewRoman" w:cs="HGIHAJ+TimesNewRoman"/>
      <w:color w:val="000000"/>
    </w:rPr>
  </w:style>
  <w:style w:type="paragraph" w:customStyle="1" w:styleId="Textpsmene">
    <w:name w:val="Text písmene"/>
    <w:basedOn w:val="Default"/>
    <w:next w:val="Default"/>
    <w:rsid w:val="00344AF3"/>
    <w:rPr>
      <w:rFonts w:ascii="Times New Roman" w:eastAsia="Arial Unicode MS" w:hAnsi="Times New Roman" w:cs="Tahoma"/>
      <w:color w:val="auto"/>
    </w:rPr>
  </w:style>
  <w:style w:type="character" w:customStyle="1" w:styleId="ZhlavChar">
    <w:name w:val="Záhlaví Char"/>
    <w:link w:val="Zhlav"/>
    <w:uiPriority w:val="99"/>
    <w:rsid w:val="00161F01"/>
    <w:rPr>
      <w:sz w:val="24"/>
      <w:szCs w:val="24"/>
      <w:lang w:eastAsia="ar-SA"/>
    </w:rPr>
  </w:style>
  <w:style w:type="paragraph" w:customStyle="1" w:styleId="bodytext">
    <w:name w:val="body text"/>
    <w:basedOn w:val="Normln"/>
    <w:link w:val="bodytextChar"/>
    <w:rsid w:val="00161F01"/>
    <w:pPr>
      <w:overflowPunct w:val="0"/>
      <w:autoSpaceDE w:val="0"/>
      <w:jc w:val="both"/>
      <w:textAlignment w:val="baseline"/>
    </w:pPr>
    <w:rPr>
      <w:sz w:val="28"/>
      <w:szCs w:val="20"/>
    </w:rPr>
  </w:style>
  <w:style w:type="character" w:customStyle="1" w:styleId="Nadpis2Char">
    <w:name w:val="Nadpis 2 Char"/>
    <w:link w:val="Nadpis2"/>
    <w:uiPriority w:val="9"/>
    <w:rsid w:val="00E0441E"/>
    <w:rPr>
      <w:b/>
      <w:bCs/>
      <w:sz w:val="36"/>
      <w:szCs w:val="36"/>
    </w:rPr>
  </w:style>
  <w:style w:type="character" w:styleId="Siln">
    <w:name w:val="Strong"/>
    <w:uiPriority w:val="22"/>
    <w:qFormat/>
    <w:rsid w:val="00E0441E"/>
    <w:rPr>
      <w:b/>
      <w:bCs/>
    </w:rPr>
  </w:style>
  <w:style w:type="character" w:customStyle="1" w:styleId="hoverefekt">
    <w:name w:val="hoverefekt"/>
    <w:basedOn w:val="Standardnpsmoodstavce"/>
    <w:rsid w:val="00E0441E"/>
  </w:style>
  <w:style w:type="paragraph" w:styleId="Normlnweb">
    <w:name w:val="Normal (Web)"/>
    <w:basedOn w:val="Normln"/>
    <w:uiPriority w:val="99"/>
    <w:semiHidden/>
    <w:unhideWhenUsed/>
    <w:rsid w:val="00E0441E"/>
    <w:pPr>
      <w:suppressAutoHyphens w:val="0"/>
      <w:spacing w:before="100" w:beforeAutospacing="1" w:after="100" w:afterAutospacing="1"/>
    </w:pPr>
    <w:rPr>
      <w:lang w:eastAsia="cs-CZ"/>
    </w:rPr>
  </w:style>
  <w:style w:type="character" w:customStyle="1" w:styleId="Nadpis1Char">
    <w:name w:val="Nadpis 1 Char"/>
    <w:link w:val="Nadpis1"/>
    <w:uiPriority w:val="9"/>
    <w:rsid w:val="0002583C"/>
    <w:rPr>
      <w:rFonts w:ascii="Cambria" w:eastAsia="Times New Roman" w:hAnsi="Cambria" w:cs="Times New Roman"/>
      <w:b/>
      <w:bCs/>
      <w:kern w:val="32"/>
      <w:sz w:val="32"/>
      <w:szCs w:val="32"/>
      <w:lang w:eastAsia="ar-SA"/>
    </w:rPr>
  </w:style>
  <w:style w:type="paragraph" w:customStyle="1" w:styleId="Normln1">
    <w:name w:val="Normální1"/>
    <w:basedOn w:val="Default"/>
    <w:next w:val="Default"/>
    <w:rsid w:val="00894EB9"/>
    <w:rPr>
      <w:rFonts w:ascii="Times New Roman" w:eastAsia="Arial Unicode MS" w:hAnsi="Times New Roman" w:cs="Tahoma"/>
      <w:color w:val="auto"/>
    </w:rPr>
  </w:style>
  <w:style w:type="character" w:customStyle="1" w:styleId="bodytextChar">
    <w:name w:val="body text Char"/>
    <w:basedOn w:val="Standardnpsmoodstavce"/>
    <w:link w:val="bodytext"/>
    <w:rsid w:val="004E29F7"/>
    <w:rPr>
      <w:sz w:val="28"/>
      <w:lang w:eastAsia="ar-SA"/>
    </w:rPr>
  </w:style>
  <w:style w:type="character" w:customStyle="1" w:styleId="ZpatChar">
    <w:name w:val="Zápatí Char"/>
    <w:basedOn w:val="Standardnpsmoodstavce"/>
    <w:link w:val="Zpat"/>
    <w:uiPriority w:val="99"/>
    <w:semiHidden/>
    <w:rsid w:val="00F83D68"/>
    <w:rPr>
      <w:sz w:val="24"/>
      <w:szCs w:val="24"/>
      <w:lang w:eastAsia="ar-SA"/>
    </w:rPr>
  </w:style>
  <w:style w:type="paragraph" w:styleId="Zkladntextodsazen">
    <w:name w:val="Body Text Indent"/>
    <w:basedOn w:val="Normln"/>
    <w:link w:val="ZkladntextodsazenChar"/>
    <w:uiPriority w:val="99"/>
    <w:unhideWhenUsed/>
    <w:rsid w:val="00F83D68"/>
    <w:pPr>
      <w:spacing w:after="120"/>
      <w:ind w:left="283"/>
    </w:pPr>
  </w:style>
  <w:style w:type="character" w:customStyle="1" w:styleId="ZkladntextodsazenChar">
    <w:name w:val="Základní text odsazený Char"/>
    <w:basedOn w:val="Standardnpsmoodstavce"/>
    <w:link w:val="Zkladntextodsazen"/>
    <w:uiPriority w:val="99"/>
    <w:rsid w:val="00F83D68"/>
    <w:rPr>
      <w:sz w:val="24"/>
      <w:szCs w:val="24"/>
      <w:lang w:eastAsia="ar-SA"/>
    </w:rPr>
  </w:style>
  <w:style w:type="paragraph" w:customStyle="1" w:styleId="4992uroven">
    <w:name w:val="499_2uroven"/>
    <w:basedOn w:val="Normln"/>
    <w:link w:val="4992urovenChar"/>
    <w:uiPriority w:val="99"/>
    <w:rsid w:val="00F83D68"/>
    <w:pPr>
      <w:suppressAutoHyphens w:val="0"/>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F83D68"/>
    <w:rPr>
      <w:rFonts w:ascii="Arial" w:eastAsia="Calibri" w:hAnsi="Arial" w:cs="Arial"/>
      <w:b/>
      <w:bCs/>
      <w:color w:val="000000"/>
      <w:sz w:val="22"/>
      <w:szCs w:val="22"/>
      <w:lang w:eastAsia="en-US"/>
    </w:rPr>
  </w:style>
  <w:style w:type="paragraph" w:customStyle="1" w:styleId="Styl1">
    <w:name w:val="Styl1"/>
    <w:basedOn w:val="Normln"/>
    <w:link w:val="Styl1Char"/>
    <w:autoRedefine/>
    <w:uiPriority w:val="99"/>
    <w:qFormat/>
    <w:rsid w:val="00757EBC"/>
    <w:pPr>
      <w:tabs>
        <w:tab w:val="left" w:pos="-284"/>
      </w:tabs>
      <w:suppressAutoHyphens w:val="0"/>
      <w:ind w:left="357" w:hanging="357"/>
      <w:jc w:val="both"/>
    </w:pPr>
    <w:rPr>
      <w:rFonts w:ascii="Arial" w:hAnsi="Arial"/>
      <w:i/>
      <w:u w:val="single"/>
      <w:lang w:eastAsia="cs-CZ"/>
    </w:rPr>
  </w:style>
  <w:style w:type="paragraph" w:customStyle="1" w:styleId="499textodrazeny">
    <w:name w:val="499_text_odrazeny"/>
    <w:basedOn w:val="Normln"/>
    <w:link w:val="499textodrazenyChar"/>
    <w:uiPriority w:val="99"/>
    <w:rsid w:val="008F0F46"/>
    <w:pPr>
      <w:suppressAutoHyphens w:val="0"/>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8F0F46"/>
    <w:rPr>
      <w:rFonts w:ascii="Arial" w:eastAsia="Calibri" w:hAnsi="Arial" w:cs="Arial"/>
      <w:color w:val="000000"/>
      <w:sz w:val="18"/>
      <w:szCs w:val="18"/>
      <w:lang w:eastAsia="en-US"/>
    </w:rPr>
  </w:style>
  <w:style w:type="paragraph" w:styleId="Bezmezer">
    <w:name w:val="No Spacing"/>
    <w:uiPriority w:val="1"/>
    <w:qFormat/>
    <w:rsid w:val="00DA6864"/>
    <w:rPr>
      <w:rFonts w:ascii="Calibri" w:eastAsia="Calibri" w:hAnsi="Calibri"/>
      <w:sz w:val="22"/>
      <w:szCs w:val="22"/>
      <w:lang w:eastAsia="en-US"/>
    </w:rPr>
  </w:style>
  <w:style w:type="paragraph" w:customStyle="1" w:styleId="Styl2-z">
    <w:name w:val="Styl2 - z"/>
    <w:basedOn w:val="Normln"/>
    <w:link w:val="Styl2-zChar"/>
    <w:qFormat/>
    <w:rsid w:val="00125D50"/>
    <w:pPr>
      <w:ind w:left="360"/>
      <w:jc w:val="both"/>
    </w:pPr>
    <w:rPr>
      <w:rFonts w:ascii="Arial" w:hAnsi="Arial" w:cs="Arial"/>
    </w:rPr>
  </w:style>
  <w:style w:type="character" w:customStyle="1" w:styleId="Styl1Char">
    <w:name w:val="Styl1 Char"/>
    <w:basedOn w:val="Standardnpsmoodstavce"/>
    <w:link w:val="Styl1"/>
    <w:uiPriority w:val="99"/>
    <w:rsid w:val="00757EBC"/>
    <w:rPr>
      <w:rFonts w:ascii="Arial" w:hAnsi="Arial"/>
      <w:i/>
      <w:sz w:val="24"/>
      <w:szCs w:val="24"/>
      <w:u w:val="single"/>
    </w:rPr>
  </w:style>
  <w:style w:type="character" w:customStyle="1" w:styleId="Styl2-zChar">
    <w:name w:val="Styl2 - z Char"/>
    <w:basedOn w:val="Styl1Char"/>
    <w:link w:val="Styl2-z"/>
    <w:rsid w:val="00125D50"/>
    <w:rPr>
      <w:rFonts w:cs="Arial"/>
      <w:lang w:eastAsia="ar-SA"/>
    </w:rPr>
  </w:style>
  <w:style w:type="character" w:customStyle="1" w:styleId="ZkladntextChar">
    <w:name w:val="Základní text Char"/>
    <w:basedOn w:val="Standardnpsmoodstavce"/>
    <w:link w:val="Zkladntext"/>
    <w:semiHidden/>
    <w:rsid w:val="00FF6F6C"/>
    <w:rPr>
      <w:sz w:val="24"/>
      <w:szCs w:val="24"/>
      <w:lang w:eastAsia="ar-SA"/>
    </w:rPr>
  </w:style>
  <w:style w:type="paragraph" w:styleId="Odstavecseseznamem">
    <w:name w:val="List Paragraph"/>
    <w:basedOn w:val="Normln"/>
    <w:uiPriority w:val="34"/>
    <w:qFormat/>
    <w:rsid w:val="00506D5C"/>
    <w:pPr>
      <w:suppressAutoHyphens w:val="0"/>
      <w:ind w:left="720"/>
    </w:pPr>
    <w:rPr>
      <w:rFonts w:ascii="Calibri" w:hAnsi="Calibri"/>
      <w:sz w:val="22"/>
      <w:szCs w:val="22"/>
      <w:lang w:eastAsia="en-US"/>
    </w:rPr>
  </w:style>
  <w:style w:type="paragraph" w:styleId="Seznamsodrkami">
    <w:name w:val="List Bullet"/>
    <w:basedOn w:val="Normln"/>
    <w:uiPriority w:val="99"/>
    <w:unhideWhenUsed/>
    <w:rsid w:val="00DF615D"/>
    <w:pPr>
      <w:numPr>
        <w:numId w:val="1"/>
      </w:numPr>
      <w:suppressAutoHyphens w:val="0"/>
    </w:pPr>
    <w:rPr>
      <w:rFonts w:ascii="Calibri" w:hAnsi="Calibri"/>
      <w:sz w:val="22"/>
      <w:szCs w:val="22"/>
      <w:lang w:eastAsia="en-US"/>
    </w:rPr>
  </w:style>
  <w:style w:type="character" w:customStyle="1" w:styleId="platne">
    <w:name w:val="platne"/>
    <w:basedOn w:val="Standardnpsmoodstavce"/>
    <w:rsid w:val="00216C14"/>
  </w:style>
  <w:style w:type="paragraph" w:customStyle="1" w:styleId="Zkladntext1">
    <w:name w:val="Základní text1"/>
    <w:basedOn w:val="Normln"/>
    <w:rsid w:val="000D01B2"/>
    <w:pPr>
      <w:overflowPunct w:val="0"/>
      <w:autoSpaceDE w:val="0"/>
      <w:jc w:val="both"/>
      <w:textAlignment w:val="baseline"/>
    </w:pPr>
    <w:rPr>
      <w:sz w:val="28"/>
      <w:szCs w:val="20"/>
    </w:rPr>
  </w:style>
  <w:style w:type="paragraph" w:customStyle="1" w:styleId="Zkladntext2">
    <w:name w:val="Základní text2"/>
    <w:basedOn w:val="Normln"/>
    <w:rsid w:val="000D01B2"/>
    <w:pPr>
      <w:overflowPunct w:val="0"/>
      <w:autoSpaceDE w:val="0"/>
      <w:jc w:val="both"/>
      <w:textAlignment w:val="baseline"/>
    </w:pPr>
    <w:rPr>
      <w:sz w:val="28"/>
      <w:szCs w:val="20"/>
    </w:rPr>
  </w:style>
  <w:style w:type="table" w:styleId="Mkatabulky">
    <w:name w:val="Table Grid"/>
    <w:basedOn w:val="Normlntabulka"/>
    <w:uiPriority w:val="59"/>
    <w:rsid w:val="00F202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499858">
      <w:bodyDiv w:val="1"/>
      <w:marLeft w:val="0"/>
      <w:marRight w:val="0"/>
      <w:marTop w:val="0"/>
      <w:marBottom w:val="0"/>
      <w:divBdr>
        <w:top w:val="none" w:sz="0" w:space="0" w:color="auto"/>
        <w:left w:val="none" w:sz="0" w:space="0" w:color="auto"/>
        <w:bottom w:val="none" w:sz="0" w:space="0" w:color="auto"/>
        <w:right w:val="none" w:sz="0" w:space="0" w:color="auto"/>
      </w:divBdr>
    </w:div>
    <w:div w:id="92753164">
      <w:bodyDiv w:val="1"/>
      <w:marLeft w:val="0"/>
      <w:marRight w:val="0"/>
      <w:marTop w:val="0"/>
      <w:marBottom w:val="0"/>
      <w:divBdr>
        <w:top w:val="none" w:sz="0" w:space="0" w:color="auto"/>
        <w:left w:val="none" w:sz="0" w:space="0" w:color="auto"/>
        <w:bottom w:val="none" w:sz="0" w:space="0" w:color="auto"/>
        <w:right w:val="none" w:sz="0" w:space="0" w:color="auto"/>
      </w:divBdr>
      <w:divsChild>
        <w:div w:id="1726030617">
          <w:marLeft w:val="0"/>
          <w:marRight w:val="0"/>
          <w:marTop w:val="0"/>
          <w:marBottom w:val="0"/>
          <w:divBdr>
            <w:top w:val="none" w:sz="0" w:space="0" w:color="auto"/>
            <w:left w:val="none" w:sz="0" w:space="0" w:color="auto"/>
            <w:bottom w:val="none" w:sz="0" w:space="0" w:color="auto"/>
            <w:right w:val="none" w:sz="0" w:space="0" w:color="auto"/>
          </w:divBdr>
        </w:div>
      </w:divsChild>
    </w:div>
    <w:div w:id="366491392">
      <w:bodyDiv w:val="1"/>
      <w:marLeft w:val="0"/>
      <w:marRight w:val="0"/>
      <w:marTop w:val="0"/>
      <w:marBottom w:val="0"/>
      <w:divBdr>
        <w:top w:val="none" w:sz="0" w:space="0" w:color="auto"/>
        <w:left w:val="none" w:sz="0" w:space="0" w:color="auto"/>
        <w:bottom w:val="none" w:sz="0" w:space="0" w:color="auto"/>
        <w:right w:val="none" w:sz="0" w:space="0" w:color="auto"/>
      </w:divBdr>
    </w:div>
    <w:div w:id="375399393">
      <w:bodyDiv w:val="1"/>
      <w:marLeft w:val="0"/>
      <w:marRight w:val="0"/>
      <w:marTop w:val="0"/>
      <w:marBottom w:val="0"/>
      <w:divBdr>
        <w:top w:val="none" w:sz="0" w:space="0" w:color="auto"/>
        <w:left w:val="none" w:sz="0" w:space="0" w:color="auto"/>
        <w:bottom w:val="none" w:sz="0" w:space="0" w:color="auto"/>
        <w:right w:val="none" w:sz="0" w:space="0" w:color="auto"/>
      </w:divBdr>
      <w:divsChild>
        <w:div w:id="120269691">
          <w:marLeft w:val="0"/>
          <w:marRight w:val="0"/>
          <w:marTop w:val="0"/>
          <w:marBottom w:val="0"/>
          <w:divBdr>
            <w:top w:val="none" w:sz="0" w:space="0" w:color="auto"/>
            <w:left w:val="none" w:sz="0" w:space="0" w:color="auto"/>
            <w:bottom w:val="none" w:sz="0" w:space="0" w:color="auto"/>
            <w:right w:val="none" w:sz="0" w:space="0" w:color="auto"/>
          </w:divBdr>
          <w:divsChild>
            <w:div w:id="1083263298">
              <w:marLeft w:val="0"/>
              <w:marRight w:val="0"/>
              <w:marTop w:val="0"/>
              <w:marBottom w:val="0"/>
              <w:divBdr>
                <w:top w:val="none" w:sz="0" w:space="0" w:color="auto"/>
                <w:left w:val="none" w:sz="0" w:space="0" w:color="auto"/>
                <w:bottom w:val="none" w:sz="0" w:space="0" w:color="auto"/>
                <w:right w:val="none" w:sz="0" w:space="0" w:color="auto"/>
              </w:divBdr>
            </w:div>
          </w:divsChild>
        </w:div>
        <w:div w:id="297492378">
          <w:marLeft w:val="0"/>
          <w:marRight w:val="0"/>
          <w:marTop w:val="0"/>
          <w:marBottom w:val="0"/>
          <w:divBdr>
            <w:top w:val="none" w:sz="0" w:space="0" w:color="auto"/>
            <w:left w:val="none" w:sz="0" w:space="0" w:color="auto"/>
            <w:bottom w:val="none" w:sz="0" w:space="0" w:color="auto"/>
            <w:right w:val="none" w:sz="0" w:space="0" w:color="auto"/>
          </w:divBdr>
        </w:div>
        <w:div w:id="1596010536">
          <w:marLeft w:val="0"/>
          <w:marRight w:val="0"/>
          <w:marTop w:val="0"/>
          <w:marBottom w:val="0"/>
          <w:divBdr>
            <w:top w:val="none" w:sz="0" w:space="0" w:color="auto"/>
            <w:left w:val="none" w:sz="0" w:space="0" w:color="auto"/>
            <w:bottom w:val="none" w:sz="0" w:space="0" w:color="auto"/>
            <w:right w:val="none" w:sz="0" w:space="0" w:color="auto"/>
          </w:divBdr>
          <w:divsChild>
            <w:div w:id="42349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866087">
      <w:bodyDiv w:val="1"/>
      <w:marLeft w:val="0"/>
      <w:marRight w:val="0"/>
      <w:marTop w:val="0"/>
      <w:marBottom w:val="0"/>
      <w:divBdr>
        <w:top w:val="none" w:sz="0" w:space="0" w:color="auto"/>
        <w:left w:val="none" w:sz="0" w:space="0" w:color="auto"/>
        <w:bottom w:val="none" w:sz="0" w:space="0" w:color="auto"/>
        <w:right w:val="none" w:sz="0" w:space="0" w:color="auto"/>
      </w:divBdr>
    </w:div>
    <w:div w:id="562986944">
      <w:bodyDiv w:val="1"/>
      <w:marLeft w:val="0"/>
      <w:marRight w:val="0"/>
      <w:marTop w:val="0"/>
      <w:marBottom w:val="0"/>
      <w:divBdr>
        <w:top w:val="none" w:sz="0" w:space="0" w:color="auto"/>
        <w:left w:val="none" w:sz="0" w:space="0" w:color="auto"/>
        <w:bottom w:val="none" w:sz="0" w:space="0" w:color="auto"/>
        <w:right w:val="none" w:sz="0" w:space="0" w:color="auto"/>
      </w:divBdr>
      <w:divsChild>
        <w:div w:id="1326544905">
          <w:marLeft w:val="0"/>
          <w:marRight w:val="0"/>
          <w:marTop w:val="0"/>
          <w:marBottom w:val="0"/>
          <w:divBdr>
            <w:top w:val="none" w:sz="0" w:space="0" w:color="auto"/>
            <w:left w:val="none" w:sz="0" w:space="0" w:color="auto"/>
            <w:bottom w:val="none" w:sz="0" w:space="0" w:color="auto"/>
            <w:right w:val="none" w:sz="0" w:space="0" w:color="auto"/>
          </w:divBdr>
        </w:div>
      </w:divsChild>
    </w:div>
    <w:div w:id="674965338">
      <w:bodyDiv w:val="1"/>
      <w:marLeft w:val="0"/>
      <w:marRight w:val="0"/>
      <w:marTop w:val="0"/>
      <w:marBottom w:val="0"/>
      <w:divBdr>
        <w:top w:val="none" w:sz="0" w:space="0" w:color="auto"/>
        <w:left w:val="none" w:sz="0" w:space="0" w:color="auto"/>
        <w:bottom w:val="none" w:sz="0" w:space="0" w:color="auto"/>
        <w:right w:val="none" w:sz="0" w:space="0" w:color="auto"/>
      </w:divBdr>
    </w:div>
    <w:div w:id="706686003">
      <w:bodyDiv w:val="1"/>
      <w:marLeft w:val="0"/>
      <w:marRight w:val="0"/>
      <w:marTop w:val="0"/>
      <w:marBottom w:val="0"/>
      <w:divBdr>
        <w:top w:val="none" w:sz="0" w:space="0" w:color="auto"/>
        <w:left w:val="none" w:sz="0" w:space="0" w:color="auto"/>
        <w:bottom w:val="none" w:sz="0" w:space="0" w:color="auto"/>
        <w:right w:val="none" w:sz="0" w:space="0" w:color="auto"/>
      </w:divBdr>
      <w:divsChild>
        <w:div w:id="1229538720">
          <w:marLeft w:val="0"/>
          <w:marRight w:val="0"/>
          <w:marTop w:val="0"/>
          <w:marBottom w:val="0"/>
          <w:divBdr>
            <w:top w:val="none" w:sz="0" w:space="0" w:color="auto"/>
            <w:left w:val="none" w:sz="0" w:space="0" w:color="auto"/>
            <w:bottom w:val="none" w:sz="0" w:space="0" w:color="auto"/>
            <w:right w:val="none" w:sz="0" w:space="0" w:color="auto"/>
          </w:divBdr>
        </w:div>
      </w:divsChild>
    </w:div>
    <w:div w:id="735858378">
      <w:bodyDiv w:val="1"/>
      <w:marLeft w:val="0"/>
      <w:marRight w:val="0"/>
      <w:marTop w:val="0"/>
      <w:marBottom w:val="0"/>
      <w:divBdr>
        <w:top w:val="none" w:sz="0" w:space="0" w:color="auto"/>
        <w:left w:val="none" w:sz="0" w:space="0" w:color="auto"/>
        <w:bottom w:val="none" w:sz="0" w:space="0" w:color="auto"/>
        <w:right w:val="none" w:sz="0" w:space="0" w:color="auto"/>
      </w:divBdr>
    </w:div>
    <w:div w:id="754329075">
      <w:bodyDiv w:val="1"/>
      <w:marLeft w:val="0"/>
      <w:marRight w:val="0"/>
      <w:marTop w:val="0"/>
      <w:marBottom w:val="0"/>
      <w:divBdr>
        <w:top w:val="none" w:sz="0" w:space="0" w:color="auto"/>
        <w:left w:val="none" w:sz="0" w:space="0" w:color="auto"/>
        <w:bottom w:val="none" w:sz="0" w:space="0" w:color="auto"/>
        <w:right w:val="none" w:sz="0" w:space="0" w:color="auto"/>
      </w:divBdr>
    </w:div>
    <w:div w:id="902523692">
      <w:bodyDiv w:val="1"/>
      <w:marLeft w:val="0"/>
      <w:marRight w:val="0"/>
      <w:marTop w:val="0"/>
      <w:marBottom w:val="0"/>
      <w:divBdr>
        <w:top w:val="none" w:sz="0" w:space="0" w:color="auto"/>
        <w:left w:val="none" w:sz="0" w:space="0" w:color="auto"/>
        <w:bottom w:val="none" w:sz="0" w:space="0" w:color="auto"/>
        <w:right w:val="none" w:sz="0" w:space="0" w:color="auto"/>
      </w:divBdr>
      <w:divsChild>
        <w:div w:id="1338581616">
          <w:marLeft w:val="0"/>
          <w:marRight w:val="0"/>
          <w:marTop w:val="0"/>
          <w:marBottom w:val="0"/>
          <w:divBdr>
            <w:top w:val="none" w:sz="0" w:space="0" w:color="auto"/>
            <w:left w:val="none" w:sz="0" w:space="0" w:color="auto"/>
            <w:bottom w:val="none" w:sz="0" w:space="0" w:color="auto"/>
            <w:right w:val="none" w:sz="0" w:space="0" w:color="auto"/>
          </w:divBdr>
        </w:div>
      </w:divsChild>
    </w:div>
    <w:div w:id="1172525530">
      <w:bodyDiv w:val="1"/>
      <w:marLeft w:val="0"/>
      <w:marRight w:val="0"/>
      <w:marTop w:val="0"/>
      <w:marBottom w:val="0"/>
      <w:divBdr>
        <w:top w:val="none" w:sz="0" w:space="0" w:color="auto"/>
        <w:left w:val="none" w:sz="0" w:space="0" w:color="auto"/>
        <w:bottom w:val="none" w:sz="0" w:space="0" w:color="auto"/>
        <w:right w:val="none" w:sz="0" w:space="0" w:color="auto"/>
      </w:divBdr>
    </w:div>
    <w:div w:id="1329208364">
      <w:bodyDiv w:val="1"/>
      <w:marLeft w:val="0"/>
      <w:marRight w:val="0"/>
      <w:marTop w:val="0"/>
      <w:marBottom w:val="0"/>
      <w:divBdr>
        <w:top w:val="none" w:sz="0" w:space="0" w:color="auto"/>
        <w:left w:val="none" w:sz="0" w:space="0" w:color="auto"/>
        <w:bottom w:val="none" w:sz="0" w:space="0" w:color="auto"/>
        <w:right w:val="none" w:sz="0" w:space="0" w:color="auto"/>
      </w:divBdr>
    </w:div>
    <w:div w:id="1345323392">
      <w:bodyDiv w:val="1"/>
      <w:marLeft w:val="0"/>
      <w:marRight w:val="0"/>
      <w:marTop w:val="0"/>
      <w:marBottom w:val="0"/>
      <w:divBdr>
        <w:top w:val="none" w:sz="0" w:space="0" w:color="auto"/>
        <w:left w:val="none" w:sz="0" w:space="0" w:color="auto"/>
        <w:bottom w:val="none" w:sz="0" w:space="0" w:color="auto"/>
        <w:right w:val="none" w:sz="0" w:space="0" w:color="auto"/>
      </w:divBdr>
    </w:div>
    <w:div w:id="1402486889">
      <w:bodyDiv w:val="1"/>
      <w:marLeft w:val="0"/>
      <w:marRight w:val="0"/>
      <w:marTop w:val="0"/>
      <w:marBottom w:val="0"/>
      <w:divBdr>
        <w:top w:val="none" w:sz="0" w:space="0" w:color="auto"/>
        <w:left w:val="none" w:sz="0" w:space="0" w:color="auto"/>
        <w:bottom w:val="none" w:sz="0" w:space="0" w:color="auto"/>
        <w:right w:val="none" w:sz="0" w:space="0" w:color="auto"/>
      </w:divBdr>
      <w:divsChild>
        <w:div w:id="462037363">
          <w:marLeft w:val="0"/>
          <w:marRight w:val="0"/>
          <w:marTop w:val="0"/>
          <w:marBottom w:val="0"/>
          <w:divBdr>
            <w:top w:val="none" w:sz="0" w:space="0" w:color="auto"/>
            <w:left w:val="none" w:sz="0" w:space="0" w:color="auto"/>
            <w:bottom w:val="none" w:sz="0" w:space="0" w:color="auto"/>
            <w:right w:val="none" w:sz="0" w:space="0" w:color="auto"/>
          </w:divBdr>
        </w:div>
        <w:div w:id="1317878522">
          <w:marLeft w:val="0"/>
          <w:marRight w:val="0"/>
          <w:marTop w:val="0"/>
          <w:marBottom w:val="0"/>
          <w:divBdr>
            <w:top w:val="none" w:sz="0" w:space="0" w:color="auto"/>
            <w:left w:val="none" w:sz="0" w:space="0" w:color="auto"/>
            <w:bottom w:val="none" w:sz="0" w:space="0" w:color="auto"/>
            <w:right w:val="none" w:sz="0" w:space="0" w:color="auto"/>
          </w:divBdr>
        </w:div>
        <w:div w:id="1542134351">
          <w:marLeft w:val="0"/>
          <w:marRight w:val="0"/>
          <w:marTop w:val="0"/>
          <w:marBottom w:val="0"/>
          <w:divBdr>
            <w:top w:val="none" w:sz="0" w:space="0" w:color="auto"/>
            <w:left w:val="none" w:sz="0" w:space="0" w:color="auto"/>
            <w:bottom w:val="none" w:sz="0" w:space="0" w:color="auto"/>
            <w:right w:val="none" w:sz="0" w:space="0" w:color="auto"/>
          </w:divBdr>
          <w:divsChild>
            <w:div w:id="191990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9102">
      <w:bodyDiv w:val="1"/>
      <w:marLeft w:val="0"/>
      <w:marRight w:val="0"/>
      <w:marTop w:val="0"/>
      <w:marBottom w:val="0"/>
      <w:divBdr>
        <w:top w:val="none" w:sz="0" w:space="0" w:color="auto"/>
        <w:left w:val="none" w:sz="0" w:space="0" w:color="auto"/>
        <w:bottom w:val="none" w:sz="0" w:space="0" w:color="auto"/>
        <w:right w:val="none" w:sz="0" w:space="0" w:color="auto"/>
      </w:divBdr>
      <w:divsChild>
        <w:div w:id="877547067">
          <w:marLeft w:val="0"/>
          <w:marRight w:val="0"/>
          <w:marTop w:val="0"/>
          <w:marBottom w:val="0"/>
          <w:divBdr>
            <w:top w:val="none" w:sz="0" w:space="0" w:color="auto"/>
            <w:left w:val="none" w:sz="0" w:space="0" w:color="auto"/>
            <w:bottom w:val="none" w:sz="0" w:space="0" w:color="auto"/>
            <w:right w:val="none" w:sz="0" w:space="0" w:color="auto"/>
          </w:divBdr>
        </w:div>
        <w:div w:id="1111127602">
          <w:marLeft w:val="0"/>
          <w:marRight w:val="0"/>
          <w:marTop w:val="0"/>
          <w:marBottom w:val="0"/>
          <w:divBdr>
            <w:top w:val="none" w:sz="0" w:space="0" w:color="auto"/>
            <w:left w:val="none" w:sz="0" w:space="0" w:color="auto"/>
            <w:bottom w:val="none" w:sz="0" w:space="0" w:color="auto"/>
            <w:right w:val="none" w:sz="0" w:space="0" w:color="auto"/>
          </w:divBdr>
          <w:divsChild>
            <w:div w:id="985014760">
              <w:marLeft w:val="0"/>
              <w:marRight w:val="0"/>
              <w:marTop w:val="0"/>
              <w:marBottom w:val="0"/>
              <w:divBdr>
                <w:top w:val="none" w:sz="0" w:space="0" w:color="auto"/>
                <w:left w:val="none" w:sz="0" w:space="0" w:color="auto"/>
                <w:bottom w:val="none" w:sz="0" w:space="0" w:color="auto"/>
                <w:right w:val="none" w:sz="0" w:space="0" w:color="auto"/>
              </w:divBdr>
            </w:div>
          </w:divsChild>
        </w:div>
        <w:div w:id="1827748693">
          <w:marLeft w:val="0"/>
          <w:marRight w:val="0"/>
          <w:marTop w:val="0"/>
          <w:marBottom w:val="0"/>
          <w:divBdr>
            <w:top w:val="none" w:sz="0" w:space="0" w:color="auto"/>
            <w:left w:val="none" w:sz="0" w:space="0" w:color="auto"/>
            <w:bottom w:val="none" w:sz="0" w:space="0" w:color="auto"/>
            <w:right w:val="none" w:sz="0" w:space="0" w:color="auto"/>
          </w:divBdr>
          <w:divsChild>
            <w:div w:id="140707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538251">
      <w:bodyDiv w:val="1"/>
      <w:marLeft w:val="0"/>
      <w:marRight w:val="0"/>
      <w:marTop w:val="0"/>
      <w:marBottom w:val="0"/>
      <w:divBdr>
        <w:top w:val="none" w:sz="0" w:space="0" w:color="auto"/>
        <w:left w:val="none" w:sz="0" w:space="0" w:color="auto"/>
        <w:bottom w:val="none" w:sz="0" w:space="0" w:color="auto"/>
        <w:right w:val="none" w:sz="0" w:space="0" w:color="auto"/>
      </w:divBdr>
      <w:divsChild>
        <w:div w:id="913857912">
          <w:marLeft w:val="0"/>
          <w:marRight w:val="0"/>
          <w:marTop w:val="0"/>
          <w:marBottom w:val="0"/>
          <w:divBdr>
            <w:top w:val="none" w:sz="0" w:space="0" w:color="auto"/>
            <w:left w:val="none" w:sz="0" w:space="0" w:color="auto"/>
            <w:bottom w:val="none" w:sz="0" w:space="0" w:color="auto"/>
            <w:right w:val="none" w:sz="0" w:space="0" w:color="auto"/>
          </w:divBdr>
        </w:div>
      </w:divsChild>
    </w:div>
    <w:div w:id="1619874919">
      <w:bodyDiv w:val="1"/>
      <w:marLeft w:val="0"/>
      <w:marRight w:val="0"/>
      <w:marTop w:val="0"/>
      <w:marBottom w:val="0"/>
      <w:divBdr>
        <w:top w:val="none" w:sz="0" w:space="0" w:color="auto"/>
        <w:left w:val="none" w:sz="0" w:space="0" w:color="auto"/>
        <w:bottom w:val="none" w:sz="0" w:space="0" w:color="auto"/>
        <w:right w:val="none" w:sz="0" w:space="0" w:color="auto"/>
      </w:divBdr>
    </w:div>
    <w:div w:id="1657152560">
      <w:bodyDiv w:val="1"/>
      <w:marLeft w:val="0"/>
      <w:marRight w:val="0"/>
      <w:marTop w:val="0"/>
      <w:marBottom w:val="0"/>
      <w:divBdr>
        <w:top w:val="none" w:sz="0" w:space="0" w:color="auto"/>
        <w:left w:val="none" w:sz="0" w:space="0" w:color="auto"/>
        <w:bottom w:val="none" w:sz="0" w:space="0" w:color="auto"/>
        <w:right w:val="none" w:sz="0" w:space="0" w:color="auto"/>
      </w:divBdr>
      <w:divsChild>
        <w:div w:id="1214460864">
          <w:marLeft w:val="0"/>
          <w:marRight w:val="0"/>
          <w:marTop w:val="0"/>
          <w:marBottom w:val="0"/>
          <w:divBdr>
            <w:top w:val="none" w:sz="0" w:space="0" w:color="auto"/>
            <w:left w:val="none" w:sz="0" w:space="0" w:color="auto"/>
            <w:bottom w:val="none" w:sz="0" w:space="0" w:color="auto"/>
            <w:right w:val="none" w:sz="0" w:space="0" w:color="auto"/>
          </w:divBdr>
        </w:div>
      </w:divsChild>
    </w:div>
    <w:div w:id="1683704229">
      <w:bodyDiv w:val="1"/>
      <w:marLeft w:val="0"/>
      <w:marRight w:val="0"/>
      <w:marTop w:val="0"/>
      <w:marBottom w:val="0"/>
      <w:divBdr>
        <w:top w:val="none" w:sz="0" w:space="0" w:color="auto"/>
        <w:left w:val="none" w:sz="0" w:space="0" w:color="auto"/>
        <w:bottom w:val="none" w:sz="0" w:space="0" w:color="auto"/>
        <w:right w:val="none" w:sz="0" w:space="0" w:color="auto"/>
      </w:divBdr>
      <w:divsChild>
        <w:div w:id="1583022606">
          <w:marLeft w:val="0"/>
          <w:marRight w:val="0"/>
          <w:marTop w:val="0"/>
          <w:marBottom w:val="0"/>
          <w:divBdr>
            <w:top w:val="none" w:sz="0" w:space="0" w:color="auto"/>
            <w:left w:val="none" w:sz="0" w:space="0" w:color="auto"/>
            <w:bottom w:val="none" w:sz="0" w:space="0" w:color="auto"/>
            <w:right w:val="none" w:sz="0" w:space="0" w:color="auto"/>
          </w:divBdr>
          <w:divsChild>
            <w:div w:id="1471626754">
              <w:marLeft w:val="0"/>
              <w:marRight w:val="0"/>
              <w:marTop w:val="0"/>
              <w:marBottom w:val="0"/>
              <w:divBdr>
                <w:top w:val="none" w:sz="0" w:space="0" w:color="auto"/>
                <w:left w:val="none" w:sz="0" w:space="0" w:color="auto"/>
                <w:bottom w:val="none" w:sz="0" w:space="0" w:color="auto"/>
                <w:right w:val="none" w:sz="0" w:space="0" w:color="auto"/>
              </w:divBdr>
            </w:div>
          </w:divsChild>
        </w:div>
        <w:div w:id="2069184384">
          <w:marLeft w:val="0"/>
          <w:marRight w:val="0"/>
          <w:marTop w:val="0"/>
          <w:marBottom w:val="0"/>
          <w:divBdr>
            <w:top w:val="none" w:sz="0" w:space="0" w:color="auto"/>
            <w:left w:val="none" w:sz="0" w:space="0" w:color="auto"/>
            <w:bottom w:val="none" w:sz="0" w:space="0" w:color="auto"/>
            <w:right w:val="none" w:sz="0" w:space="0" w:color="auto"/>
          </w:divBdr>
          <w:divsChild>
            <w:div w:id="1231237657">
              <w:marLeft w:val="0"/>
              <w:marRight w:val="0"/>
              <w:marTop w:val="0"/>
              <w:marBottom w:val="0"/>
              <w:divBdr>
                <w:top w:val="none" w:sz="0" w:space="0" w:color="auto"/>
                <w:left w:val="none" w:sz="0" w:space="0" w:color="auto"/>
                <w:bottom w:val="none" w:sz="0" w:space="0" w:color="auto"/>
                <w:right w:val="none" w:sz="0" w:space="0" w:color="auto"/>
              </w:divBdr>
            </w:div>
          </w:divsChild>
        </w:div>
        <w:div w:id="2103329889">
          <w:marLeft w:val="0"/>
          <w:marRight w:val="0"/>
          <w:marTop w:val="0"/>
          <w:marBottom w:val="0"/>
          <w:divBdr>
            <w:top w:val="none" w:sz="0" w:space="0" w:color="auto"/>
            <w:left w:val="none" w:sz="0" w:space="0" w:color="auto"/>
            <w:bottom w:val="none" w:sz="0" w:space="0" w:color="auto"/>
            <w:right w:val="none" w:sz="0" w:space="0" w:color="auto"/>
          </w:divBdr>
        </w:div>
      </w:divsChild>
    </w:div>
    <w:div w:id="1799569049">
      <w:bodyDiv w:val="1"/>
      <w:marLeft w:val="0"/>
      <w:marRight w:val="0"/>
      <w:marTop w:val="0"/>
      <w:marBottom w:val="0"/>
      <w:divBdr>
        <w:top w:val="none" w:sz="0" w:space="0" w:color="auto"/>
        <w:left w:val="none" w:sz="0" w:space="0" w:color="auto"/>
        <w:bottom w:val="none" w:sz="0" w:space="0" w:color="auto"/>
        <w:right w:val="none" w:sz="0" w:space="0" w:color="auto"/>
      </w:divBdr>
      <w:divsChild>
        <w:div w:id="1709257681">
          <w:marLeft w:val="0"/>
          <w:marRight w:val="0"/>
          <w:marTop w:val="0"/>
          <w:marBottom w:val="0"/>
          <w:divBdr>
            <w:top w:val="none" w:sz="0" w:space="0" w:color="auto"/>
            <w:left w:val="none" w:sz="0" w:space="0" w:color="auto"/>
            <w:bottom w:val="none" w:sz="0" w:space="0" w:color="auto"/>
            <w:right w:val="none" w:sz="0" w:space="0" w:color="auto"/>
          </w:divBdr>
        </w:div>
      </w:divsChild>
    </w:div>
    <w:div w:id="1801336681">
      <w:bodyDiv w:val="1"/>
      <w:marLeft w:val="0"/>
      <w:marRight w:val="0"/>
      <w:marTop w:val="0"/>
      <w:marBottom w:val="0"/>
      <w:divBdr>
        <w:top w:val="none" w:sz="0" w:space="0" w:color="auto"/>
        <w:left w:val="none" w:sz="0" w:space="0" w:color="auto"/>
        <w:bottom w:val="none" w:sz="0" w:space="0" w:color="auto"/>
        <w:right w:val="none" w:sz="0" w:space="0" w:color="auto"/>
      </w:divBdr>
    </w:div>
    <w:div w:id="1876697285">
      <w:bodyDiv w:val="1"/>
      <w:marLeft w:val="0"/>
      <w:marRight w:val="0"/>
      <w:marTop w:val="0"/>
      <w:marBottom w:val="0"/>
      <w:divBdr>
        <w:top w:val="none" w:sz="0" w:space="0" w:color="auto"/>
        <w:left w:val="none" w:sz="0" w:space="0" w:color="auto"/>
        <w:bottom w:val="none" w:sz="0" w:space="0" w:color="auto"/>
        <w:right w:val="none" w:sz="0" w:space="0" w:color="auto"/>
      </w:divBdr>
    </w:div>
    <w:div w:id="2000377790">
      <w:bodyDiv w:val="1"/>
      <w:marLeft w:val="0"/>
      <w:marRight w:val="0"/>
      <w:marTop w:val="0"/>
      <w:marBottom w:val="0"/>
      <w:divBdr>
        <w:top w:val="none" w:sz="0" w:space="0" w:color="auto"/>
        <w:left w:val="none" w:sz="0" w:space="0" w:color="auto"/>
        <w:bottom w:val="none" w:sz="0" w:space="0" w:color="auto"/>
        <w:right w:val="none" w:sz="0" w:space="0" w:color="auto"/>
      </w:divBdr>
      <w:divsChild>
        <w:div w:id="1827741838">
          <w:marLeft w:val="0"/>
          <w:marRight w:val="0"/>
          <w:marTop w:val="0"/>
          <w:marBottom w:val="0"/>
          <w:divBdr>
            <w:top w:val="none" w:sz="0" w:space="0" w:color="auto"/>
            <w:left w:val="none" w:sz="0" w:space="0" w:color="auto"/>
            <w:bottom w:val="none" w:sz="0" w:space="0" w:color="auto"/>
            <w:right w:val="none" w:sz="0" w:space="0" w:color="auto"/>
          </w:divBdr>
        </w:div>
      </w:divsChild>
    </w:div>
    <w:div w:id="2053725151">
      <w:bodyDiv w:val="1"/>
      <w:marLeft w:val="0"/>
      <w:marRight w:val="0"/>
      <w:marTop w:val="0"/>
      <w:marBottom w:val="0"/>
      <w:divBdr>
        <w:top w:val="none" w:sz="0" w:space="0" w:color="auto"/>
        <w:left w:val="none" w:sz="0" w:space="0" w:color="auto"/>
        <w:bottom w:val="none" w:sz="0" w:space="0" w:color="auto"/>
        <w:right w:val="none" w:sz="0" w:space="0" w:color="auto"/>
      </w:divBdr>
    </w:div>
    <w:div w:id="2070565734">
      <w:bodyDiv w:val="1"/>
      <w:marLeft w:val="0"/>
      <w:marRight w:val="0"/>
      <w:marTop w:val="0"/>
      <w:marBottom w:val="0"/>
      <w:divBdr>
        <w:top w:val="none" w:sz="0" w:space="0" w:color="auto"/>
        <w:left w:val="none" w:sz="0" w:space="0" w:color="auto"/>
        <w:bottom w:val="none" w:sz="0" w:space="0" w:color="auto"/>
        <w:right w:val="none" w:sz="0" w:space="0" w:color="auto"/>
      </w:divBdr>
      <w:divsChild>
        <w:div w:id="1299456522">
          <w:marLeft w:val="0"/>
          <w:marRight w:val="0"/>
          <w:marTop w:val="0"/>
          <w:marBottom w:val="0"/>
          <w:divBdr>
            <w:top w:val="none" w:sz="0" w:space="0" w:color="auto"/>
            <w:left w:val="none" w:sz="0" w:space="0" w:color="auto"/>
            <w:bottom w:val="none" w:sz="0" w:space="0" w:color="auto"/>
            <w:right w:val="none" w:sz="0" w:space="0" w:color="auto"/>
          </w:divBdr>
          <w:divsChild>
            <w:div w:id="971983862">
              <w:marLeft w:val="0"/>
              <w:marRight w:val="0"/>
              <w:marTop w:val="0"/>
              <w:marBottom w:val="0"/>
              <w:divBdr>
                <w:top w:val="none" w:sz="0" w:space="0" w:color="auto"/>
                <w:left w:val="none" w:sz="0" w:space="0" w:color="auto"/>
                <w:bottom w:val="none" w:sz="0" w:space="0" w:color="auto"/>
                <w:right w:val="none" w:sz="0" w:space="0" w:color="auto"/>
              </w:divBdr>
            </w:div>
          </w:divsChild>
        </w:div>
        <w:div w:id="1632201593">
          <w:marLeft w:val="0"/>
          <w:marRight w:val="0"/>
          <w:marTop w:val="0"/>
          <w:marBottom w:val="0"/>
          <w:divBdr>
            <w:top w:val="none" w:sz="0" w:space="0" w:color="auto"/>
            <w:left w:val="none" w:sz="0" w:space="0" w:color="auto"/>
            <w:bottom w:val="none" w:sz="0" w:space="0" w:color="auto"/>
            <w:right w:val="none" w:sz="0" w:space="0" w:color="auto"/>
          </w:divBdr>
        </w:div>
        <w:div w:id="2074159589">
          <w:marLeft w:val="0"/>
          <w:marRight w:val="0"/>
          <w:marTop w:val="0"/>
          <w:marBottom w:val="0"/>
          <w:divBdr>
            <w:top w:val="none" w:sz="0" w:space="0" w:color="auto"/>
            <w:left w:val="none" w:sz="0" w:space="0" w:color="auto"/>
            <w:bottom w:val="none" w:sz="0" w:space="0" w:color="auto"/>
            <w:right w:val="none" w:sz="0" w:space="0" w:color="auto"/>
          </w:divBdr>
          <w:divsChild>
            <w:div w:id="170552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vosta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vostal.cz"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67510-ECB7-42CC-9DFC-B8D9C639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18</Pages>
  <Words>4006</Words>
  <Characters>23636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PRŮVODNÍ ZPRÁVA</vt:lpstr>
    </vt:vector>
  </TitlesOfParts>
  <Company>Microsoft</Company>
  <LinksUpToDate>false</LinksUpToDate>
  <CharactersWithSpaces>27587</CharactersWithSpaces>
  <SharedDoc>false</SharedDoc>
  <HLinks>
    <vt:vector size="12" baseType="variant">
      <vt:variant>
        <vt:i4>2162729</vt:i4>
      </vt:variant>
      <vt:variant>
        <vt:i4>3</vt:i4>
      </vt:variant>
      <vt:variant>
        <vt:i4>0</vt:i4>
      </vt:variant>
      <vt:variant>
        <vt:i4>5</vt:i4>
      </vt:variant>
      <vt:variant>
        <vt:lpwstr>http://www.vostal.com/</vt:lpwstr>
      </vt:variant>
      <vt:variant>
        <vt:lpwstr/>
      </vt:variant>
      <vt:variant>
        <vt:i4>5505134</vt:i4>
      </vt:variant>
      <vt:variant>
        <vt:i4>0</vt:i4>
      </vt:variant>
      <vt:variant>
        <vt:i4>0</vt:i4>
      </vt:variant>
      <vt:variant>
        <vt:i4>5</vt:i4>
      </vt:variant>
      <vt:variant>
        <vt:lpwstr>mailto:info@vostal.com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Honza</dc:creator>
  <cp:lastModifiedBy>Juka</cp:lastModifiedBy>
  <cp:revision>78</cp:revision>
  <cp:lastPrinted>2018-07-09T05:50:00Z</cp:lastPrinted>
  <dcterms:created xsi:type="dcterms:W3CDTF">2018-11-01T13:00:00Z</dcterms:created>
  <dcterms:modified xsi:type="dcterms:W3CDTF">2019-03-04T07:37:00Z</dcterms:modified>
</cp:coreProperties>
</file>